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0E7" w:rsidRDefault="00C459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" w:cs="Times New Roman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  <w:r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Отчёт о деятельности депутата Городского Совета </w:t>
      </w:r>
      <w:proofErr w:type="spellStart"/>
      <w:r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г</w:t>
      </w:r>
      <w:r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Уфа</w:t>
      </w:r>
      <w:proofErr w:type="spellEnd"/>
      <w:r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 </w:t>
      </w:r>
      <w:r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созыва </w:t>
      </w:r>
    </w:p>
    <w:p w:rsidR="00AC00E7" w:rsidRDefault="00C459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" w:cs="Times New Roman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з</w:t>
      </w:r>
      <w:r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а</w:t>
      </w:r>
      <w:proofErr w:type="gramEnd"/>
      <w:r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период </w:t>
      </w:r>
      <w:r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01.01.24-30.12.24</w:t>
      </w:r>
      <w:r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г</w:t>
      </w:r>
      <w:r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AC00E7" w:rsidRDefault="00C459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" w:cs="Times New Roman"/>
          <w:b/>
          <w:bCs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Егорова Андрея Владимировича</w:t>
      </w:r>
    </w:p>
    <w:p w:rsidR="00AC00E7" w:rsidRDefault="00AC00E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C00E7" w:rsidRDefault="00AC00E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1"/>
          <w:szCs w:val="21"/>
          <w:u w:color="000000"/>
        </w:rPr>
      </w:pPr>
    </w:p>
    <w:p w:rsidR="00AC00E7" w:rsidRDefault="00AC00E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1"/>
          <w:szCs w:val="21"/>
          <w:u w:color="000000"/>
        </w:rPr>
      </w:pPr>
    </w:p>
    <w:p w:rsidR="00AC00E7" w:rsidRDefault="00C459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 w:cs="Times New Roman"/>
          <w:sz w:val="21"/>
          <w:szCs w:val="21"/>
          <w:u w:color="000000"/>
        </w:rPr>
      </w:pPr>
      <w:r>
        <w:rPr>
          <w:sz w:val="21"/>
          <w:szCs w:val="21"/>
          <w:u w:color="000000"/>
        </w:rPr>
        <w:t xml:space="preserve">Депутатская деятельность ведётся по </w:t>
      </w:r>
      <w:r>
        <w:rPr>
          <w:sz w:val="21"/>
          <w:szCs w:val="21"/>
          <w:u w:color="000000"/>
        </w:rPr>
        <w:t>двум направлениям</w:t>
      </w:r>
      <w:r>
        <w:rPr>
          <w:sz w:val="21"/>
          <w:szCs w:val="21"/>
          <w:u w:color="000000"/>
        </w:rPr>
        <w:t>.</w:t>
      </w:r>
    </w:p>
    <w:p w:rsidR="00AC00E7" w:rsidRDefault="00AC00E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 w:cs="Times New Roman"/>
          <w:sz w:val="21"/>
          <w:szCs w:val="21"/>
          <w:u w:color="000000"/>
        </w:rPr>
      </w:pPr>
    </w:p>
    <w:p w:rsidR="00AC00E7" w:rsidRDefault="00C459D8">
      <w:pPr>
        <w:pStyle w:val="a4"/>
        <w:numPr>
          <w:ilvl w:val="0"/>
          <w:numId w:val="2"/>
        </w:numPr>
        <w:rPr>
          <w:sz w:val="21"/>
          <w:szCs w:val="21"/>
          <w:u w:color="000000"/>
        </w:rPr>
      </w:pPr>
      <w:r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Работа в составе фракции КПРФ, зарегистрированной в Городском Совете. В работу фракции входят в том числе подготовка и проведение общественных, культурных и публичных мероприятий в </w:t>
      </w:r>
      <w:proofErr w:type="spellStart"/>
      <w:r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г.Уфе</w:t>
      </w:r>
      <w:proofErr w:type="spellEnd"/>
      <w:r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под патронажем Коммунистической партии. Принято </w:t>
      </w:r>
      <w:r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участие в торжественном мероприятии, посвящённое Дню рождения пионерской организации, которое состоялось в уфимском доме-музее </w:t>
      </w:r>
      <w:proofErr w:type="spellStart"/>
      <w:r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В.И.Ленина</w:t>
      </w:r>
      <w:proofErr w:type="spellEnd"/>
      <w:r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В апреле принял участие в субботнике, прошедшем на территории дома-музея и прилегающей территории. В Уфимском музее </w:t>
      </w:r>
      <w:proofErr w:type="spellStart"/>
      <w:r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И</w:t>
      </w:r>
      <w:r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.В.Сталина</w:t>
      </w:r>
      <w:proofErr w:type="spellEnd"/>
      <w:r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при непосредственном участии депутатов фракции проходят экскурсии и лекции, силами волонтёров обновляется композиция. В течении года силами республиканской организации КПРФ неоднократно был организован сбор и доставка гуманитарной помощи в зону </w:t>
      </w:r>
      <w:r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СВО и новые регионы России и пострадавших от наводнений и обстрелов регионов. Являлся участником торжественных возложений цветов к памятникам Ленину, Матросову, мемориалу в Парке Победы, мемориалу Скорбящая мать, Гагарину, приуроченных к памятным датам рос</w:t>
      </w:r>
      <w:r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сийской и советской истории. </w:t>
      </w:r>
    </w:p>
    <w:p w:rsidR="00AC00E7" w:rsidRDefault="00AC00E7">
      <w:pPr>
        <w:pStyle w:val="a4"/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C00E7" w:rsidRDefault="00AC00E7">
      <w:pPr>
        <w:pStyle w:val="a4"/>
        <w:tabs>
          <w:tab w:val="left" w:pos="20"/>
          <w:tab w:val="left" w:pos="45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8"/>
        <w:rPr>
          <w:sz w:val="21"/>
          <w:szCs w:val="21"/>
          <w:u w:color="000000"/>
        </w:rPr>
      </w:pPr>
    </w:p>
    <w:p w:rsidR="00AC00E7" w:rsidRDefault="00C459D8">
      <w:pPr>
        <w:pStyle w:val="a4"/>
        <w:numPr>
          <w:ilvl w:val="0"/>
          <w:numId w:val="2"/>
        </w:numPr>
        <w:rPr>
          <w:sz w:val="21"/>
          <w:szCs w:val="21"/>
          <w:u w:color="000000"/>
        </w:rPr>
      </w:pPr>
      <w:r>
        <w:rPr>
          <w:sz w:val="21"/>
          <w:szCs w:val="21"/>
          <w:u w:color="000000"/>
        </w:rPr>
        <w:t>Работа в избирательном округе. Принимается учас</w:t>
      </w:r>
      <w:r>
        <w:rPr>
          <w:sz w:val="21"/>
          <w:szCs w:val="21"/>
          <w:u w:color="000000"/>
        </w:rPr>
        <w:t xml:space="preserve">тие в заседаниях постоянных комиссий и непосредственно самого городского Совета. За отчётный период проведены 4 приёма граждан. Рассмотрено 28 обращений. 7 из них направлены по </w:t>
      </w:r>
      <w:proofErr w:type="spellStart"/>
      <w:r>
        <w:rPr>
          <w:sz w:val="21"/>
          <w:szCs w:val="21"/>
          <w:u w:color="000000"/>
        </w:rPr>
        <w:t>подведомости</w:t>
      </w:r>
      <w:proofErr w:type="spellEnd"/>
      <w:r>
        <w:rPr>
          <w:sz w:val="21"/>
          <w:szCs w:val="21"/>
          <w:u w:color="000000"/>
        </w:rPr>
        <w:t>. Часть обращений разрешились юридической консультацией. Темы обращ</w:t>
      </w:r>
      <w:r>
        <w:rPr>
          <w:sz w:val="21"/>
          <w:szCs w:val="21"/>
          <w:u w:color="000000"/>
        </w:rPr>
        <w:t xml:space="preserve">ений: </w:t>
      </w:r>
      <w:r>
        <w:rPr>
          <w:sz w:val="21"/>
          <w:szCs w:val="21"/>
          <w:u w:color="000000"/>
        </w:rPr>
        <w:t xml:space="preserve">завышенные платежи услуг ЖКХ, отсутствие социальной поддержки, благоустройство общественных зон, транспортная доступность, медицинское обслуживание, необходимость ремонтных работ, взаимодействие жителей с УК, просьбы об оказании благотворительной </w:t>
      </w:r>
      <w:r>
        <w:rPr>
          <w:sz w:val="21"/>
          <w:szCs w:val="21"/>
          <w:u w:color="000000"/>
        </w:rPr>
        <w:t xml:space="preserve">помощи. </w:t>
      </w:r>
      <w:r>
        <w:rPr>
          <w:sz w:val="21"/>
          <w:szCs w:val="21"/>
          <w:u w:color="000000"/>
        </w:rPr>
        <w:t xml:space="preserve">Регулярно проводятся посещения территорий избирательного округа с целью определения социальных проблем района. Поддерживается постоянный контакт с общественниками, представителями МКД округа. Выявляются и решаются насущные проблемы благоустройства </w:t>
      </w:r>
      <w:r>
        <w:rPr>
          <w:sz w:val="21"/>
          <w:szCs w:val="21"/>
          <w:u w:color="000000"/>
        </w:rPr>
        <w:t xml:space="preserve">дворовых территорий. Оказывается помощь в оформлении документов для вхождения в программу «Башкирские дворики». </w:t>
      </w:r>
      <w:r>
        <w:rPr>
          <w:sz w:val="21"/>
          <w:szCs w:val="21"/>
          <w:u w:color="000000"/>
        </w:rPr>
        <w:t xml:space="preserve">Принимает участие в торжественных мероприятиях, организованных администрацией района. </w:t>
      </w:r>
      <w:r>
        <w:rPr>
          <w:sz w:val="21"/>
          <w:szCs w:val="21"/>
          <w:u w:color="000000"/>
        </w:rPr>
        <w:t>Егоров - участник мероприятий, главной задачей которых явл</w:t>
      </w:r>
      <w:r>
        <w:rPr>
          <w:sz w:val="21"/>
          <w:szCs w:val="21"/>
          <w:u w:color="000000"/>
        </w:rPr>
        <w:t>яется сохранение памяти о Великой Отечественной войне, об участниках локальных конфликтов и патриотическом воспитании подрастающего поколения</w:t>
      </w:r>
      <w:r>
        <w:rPr>
          <w:sz w:val="21"/>
          <w:szCs w:val="21"/>
          <w:u w:color="000000"/>
        </w:rPr>
        <w:t xml:space="preserve">. </w:t>
      </w:r>
      <w:r>
        <w:rPr>
          <w:sz w:val="21"/>
          <w:szCs w:val="21"/>
          <w:u w:color="000000"/>
        </w:rPr>
        <w:t>Принял участие в награждении ветеранов труда, обладателей удостоверения «Дети войны» жителей района грамотой горо</w:t>
      </w:r>
      <w:r>
        <w:rPr>
          <w:sz w:val="21"/>
          <w:szCs w:val="21"/>
          <w:u w:color="000000"/>
        </w:rPr>
        <w:t>дского Совета, приуроченного ко Дню Победы</w:t>
      </w:r>
      <w:r>
        <w:rPr>
          <w:sz w:val="21"/>
          <w:szCs w:val="21"/>
          <w:u w:color="000000"/>
        </w:rPr>
        <w:t>. Налажен контакт с общественной организацией «Дети блокадного Ленинграда». Оказывается помощь в организации необходимого медицинского обслуживания. Участвует в проведении акции «Зелёная Башкирия», высадке деревьев</w:t>
      </w:r>
      <w:r>
        <w:rPr>
          <w:sz w:val="21"/>
          <w:szCs w:val="21"/>
          <w:u w:color="000000"/>
        </w:rPr>
        <w:t xml:space="preserve"> на территории Октябрьского района. Взаимодействует с городским и районным отделениями Совета инвалидов, районным отделением Совета ветеранов. Участвует в проводимых ими мероприятиях, оказывает посильную помощь. Оказывает помощь семьям участников СВО. Прин</w:t>
      </w:r>
      <w:r>
        <w:rPr>
          <w:sz w:val="21"/>
          <w:szCs w:val="21"/>
          <w:u w:color="000000"/>
        </w:rPr>
        <w:t>имает участие в организации экскурсионных прогулок на теплоходе для ветеранов, инвалидов, студентов и учащихся образовательных учреждений, находящихся на территории района. Посещает мероприятия, проводимые учебными учреждениями района и города, такие как 1</w:t>
      </w:r>
      <w:r>
        <w:rPr>
          <w:sz w:val="21"/>
          <w:szCs w:val="21"/>
          <w:u w:color="000000"/>
        </w:rPr>
        <w:t xml:space="preserve"> сентября, праздник Последнего звонка, новогодние утренники. Участвует в комплектации и отправке </w:t>
      </w:r>
      <w:proofErr w:type="spellStart"/>
      <w:r>
        <w:rPr>
          <w:sz w:val="21"/>
          <w:szCs w:val="21"/>
          <w:u w:color="000000"/>
        </w:rPr>
        <w:t>гумконвоев</w:t>
      </w:r>
      <w:proofErr w:type="spellEnd"/>
      <w:r>
        <w:rPr>
          <w:sz w:val="21"/>
          <w:szCs w:val="21"/>
          <w:u w:color="000000"/>
        </w:rPr>
        <w:t xml:space="preserve">. Оказывает </w:t>
      </w:r>
      <w:proofErr w:type="gramStart"/>
      <w:r>
        <w:rPr>
          <w:sz w:val="21"/>
          <w:szCs w:val="21"/>
          <w:u w:color="000000"/>
        </w:rPr>
        <w:t>городским</w:t>
      </w:r>
      <w:proofErr w:type="gramEnd"/>
      <w:r>
        <w:rPr>
          <w:sz w:val="21"/>
          <w:szCs w:val="21"/>
          <w:u w:color="000000"/>
        </w:rPr>
        <w:t xml:space="preserve"> и районным предприятиям и общественным организациям благотворительную помощь. </w:t>
      </w:r>
    </w:p>
    <w:p w:rsidR="00AC00E7" w:rsidRDefault="00AC00E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1"/>
          <w:szCs w:val="21"/>
          <w:u w:color="000000"/>
        </w:rPr>
      </w:pPr>
    </w:p>
    <w:p w:rsidR="00AC00E7" w:rsidRDefault="00AC00E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1"/>
          <w:szCs w:val="21"/>
          <w:u w:color="000000"/>
        </w:rPr>
      </w:pPr>
    </w:p>
    <w:p w:rsidR="00AC00E7" w:rsidRDefault="00AC00E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1"/>
          <w:szCs w:val="21"/>
          <w:u w:color="000000"/>
        </w:rPr>
      </w:pPr>
    </w:p>
    <w:p w:rsidR="00AC00E7" w:rsidRDefault="00C459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sz w:val="21"/>
          <w:szCs w:val="21"/>
          <w:u w:color="000000"/>
        </w:rPr>
        <w:t xml:space="preserve">                                             </w:t>
      </w:r>
      <w:r>
        <w:rPr>
          <w:sz w:val="21"/>
          <w:szCs w:val="21"/>
          <w:u w:color="000000"/>
        </w:rPr>
        <w:t xml:space="preserve">                                                                               19 декабря 2024г.</w:t>
      </w:r>
    </w:p>
    <w:sectPr w:rsidR="00AC00E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9D8" w:rsidRDefault="00C459D8">
      <w:r>
        <w:separator/>
      </w:r>
    </w:p>
  </w:endnote>
  <w:endnote w:type="continuationSeparator" w:id="0">
    <w:p w:rsidR="00C459D8" w:rsidRDefault="00C4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0E7" w:rsidRDefault="00AC00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9D8" w:rsidRDefault="00C459D8">
      <w:r>
        <w:separator/>
      </w:r>
    </w:p>
  </w:footnote>
  <w:footnote w:type="continuationSeparator" w:id="0">
    <w:p w:rsidR="00C459D8" w:rsidRDefault="00C45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0E7" w:rsidRDefault="00AC00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545EB"/>
    <w:multiLevelType w:val="hybridMultilevel"/>
    <w:tmpl w:val="066CA79C"/>
    <w:styleLink w:val="1"/>
    <w:lvl w:ilvl="0" w:tplc="7BD62E60">
      <w:start w:val="1"/>
      <w:numFmt w:val="decimal"/>
      <w:lvlText w:val="%1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4ED1CA">
      <w:start w:val="1"/>
      <w:numFmt w:val="decimal"/>
      <w:lvlText w:val="%2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7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D0AC10">
      <w:start w:val="1"/>
      <w:numFmt w:val="decimal"/>
      <w:lvlText w:val="%3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9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2CB652">
      <w:start w:val="1"/>
      <w:numFmt w:val="decimal"/>
      <w:lvlText w:val="%4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1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7C3520">
      <w:start w:val="1"/>
      <w:numFmt w:val="decimal"/>
      <w:lvlText w:val="%5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3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821A84">
      <w:start w:val="1"/>
      <w:numFmt w:val="decimal"/>
      <w:lvlText w:val="%6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5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80DE76">
      <w:start w:val="1"/>
      <w:numFmt w:val="decimal"/>
      <w:lvlText w:val="%7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7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6A6050">
      <w:start w:val="1"/>
      <w:numFmt w:val="decimal"/>
      <w:lvlText w:val="%8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9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A21D12">
      <w:start w:val="1"/>
      <w:numFmt w:val="decimal"/>
      <w:lvlText w:val="%9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21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4316005"/>
    <w:multiLevelType w:val="hybridMultilevel"/>
    <w:tmpl w:val="066CA79C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E7"/>
    <w:rsid w:val="00547400"/>
    <w:rsid w:val="00AC00E7"/>
    <w:rsid w:val="00C4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D0B30-948A-4BD1-AEF4-AE0E41AF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cs="Arial Unicode MS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Вахитова Шаура Ануровна</dc:creator>
  <cp:lastModifiedBy>Вахитова Шаура Ануровна</cp:lastModifiedBy>
  <cp:revision>2</cp:revision>
  <dcterms:created xsi:type="dcterms:W3CDTF">2024-12-19T11:00:00Z</dcterms:created>
  <dcterms:modified xsi:type="dcterms:W3CDTF">2024-12-19T11:00:00Z</dcterms:modified>
</cp:coreProperties>
</file>