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32" w:rsidRPr="00E41D01" w:rsidRDefault="003B1932" w:rsidP="003B1932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1D01">
        <w:rPr>
          <w:rFonts w:ascii="Times New Roman" w:hAnsi="Times New Roman" w:cs="Times New Roman"/>
          <w:sz w:val="28"/>
          <w:szCs w:val="28"/>
          <w:lang w:val="ru-RU"/>
        </w:rPr>
        <w:t>Оповещение о начале общественных обсуждений</w:t>
      </w:r>
    </w:p>
    <w:p w:rsidR="003B1932" w:rsidRPr="00B4349D" w:rsidRDefault="003B1932" w:rsidP="003B1932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1932" w:rsidRPr="00B4349D" w:rsidRDefault="003B1932" w:rsidP="003B1932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На общественные обсуждения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представляется вопрос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>Обществу с ограниченной ответственностью «</w:t>
      </w:r>
      <w:proofErr w:type="spellStart"/>
      <w:r w:rsidRPr="003F53AE">
        <w:rPr>
          <w:rFonts w:ascii="Times New Roman" w:hAnsi="Times New Roman" w:cs="Times New Roman"/>
          <w:sz w:val="28"/>
          <w:szCs w:val="28"/>
          <w:lang w:val="ru-RU"/>
        </w:rPr>
        <w:t>Гринфил</w:t>
      </w:r>
      <w:proofErr w:type="spellEnd"/>
      <w:r w:rsidRPr="003F53A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A42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 xml:space="preserve">разрешения на условно разрешённый вид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  <w:lang w:val="ru-RU"/>
        </w:rPr>
        <w:t>02:55:030164:22, расположенного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Республика Башкортостан, город Уфа, Орджоникидзевский район,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лица Победы, дом 21/1 – 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>«Гостиничное обслуживание»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1932" w:rsidRPr="00B4349D" w:rsidRDefault="003B1932" w:rsidP="003B1932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Общественные обсуждения проводятся в порядке, установленном статьёй 5.1 Градостроительного кодекса Российской Федерации и Положением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3B1932" w:rsidRPr="00B4349D" w:rsidRDefault="003B1932" w:rsidP="003B19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Орган, уполномоченный на проведение общественных обсуждений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по Правилам землепользования и застройки городского округа город Уфа Республики Башкортостан.</w:t>
      </w:r>
    </w:p>
    <w:p w:rsidR="003B1932" w:rsidRPr="00685D10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>Срок проведен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 общественных обсуждений – с 29 октября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2025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29 ноября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2025 года.</w:t>
      </w:r>
    </w:p>
    <w:p w:rsidR="003B1932" w:rsidRPr="001502A6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теме общественных обсуждений и их перечень представлены на экспозиции в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Орджоникидзевского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557F">
        <w:rPr>
          <w:rFonts w:ascii="Times New Roman" w:hAnsi="Times New Roman"/>
          <w:sz w:val="28"/>
          <w:szCs w:val="28"/>
          <w:lang w:val="ru-RU"/>
        </w:rPr>
        <w:t xml:space="preserve">района городского </w:t>
      </w:r>
      <w:r w:rsidRPr="001502A6">
        <w:rPr>
          <w:rFonts w:ascii="Times New Roman" w:hAnsi="Times New Roman"/>
          <w:sz w:val="28"/>
          <w:szCs w:val="28"/>
          <w:lang w:val="ru-RU"/>
        </w:rPr>
        <w:t xml:space="preserve">округа город Уфа Республики Башкортостан по адресу: Республика Башкортостан, город Уфа, </w:t>
      </w:r>
      <w:r w:rsidRPr="001502A6">
        <w:rPr>
          <w:rFonts w:ascii="Times New Roman" w:hAnsi="Times New Roman" w:cs="Times New Roman"/>
          <w:sz w:val="28"/>
          <w:szCs w:val="28"/>
          <w:lang w:val="ru-RU"/>
        </w:rPr>
        <w:t xml:space="preserve">улица </w:t>
      </w:r>
      <w:r w:rsidRPr="001502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Мира, дом 6</w:t>
      </w:r>
      <w:r w:rsidRPr="001502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1932" w:rsidRPr="00B4349D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>
        <w:rPr>
          <w:rFonts w:ascii="Times New Roman" w:hAnsi="Times New Roman" w:cs="Times New Roman"/>
          <w:sz w:val="28"/>
          <w:szCs w:val="28"/>
          <w:lang w:val="ru-RU"/>
        </w:rPr>
        <w:t>5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  <w:lang w:val="ru-RU"/>
        </w:rPr>
        <w:t>19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года. Часы работы: с 9.00 часов до 13.00 часов и с 14.00 часов до 17.00 часов (кроме выходных и праздничных дней). На экспозиции проводятся консультации по теме общественных обсуждений.</w:t>
      </w:r>
    </w:p>
    <w:p w:rsidR="003B1932" w:rsidRPr="00B4349D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5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2025 года 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ru-RU"/>
        </w:rPr>
        <w:t>19 ноября 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 по обсуждаемому проекту:</w:t>
      </w:r>
    </w:p>
    <w:p w:rsidR="003B1932" w:rsidRPr="00B4349D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- в письменной форме или в форме электронного документа в адрес уполномоченного органа;</w:t>
      </w:r>
    </w:p>
    <w:p w:rsidR="003B1932" w:rsidRPr="00B4349D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- посредством официального сайта или информационных систем;</w:t>
      </w:r>
    </w:p>
    <w:p w:rsidR="003B1932" w:rsidRPr="00B4349D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- посредством записи в книге (журнале) уч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та посетителей экспозиции проекта, подлежащего рассмотрению на общественных обсуждениях.</w:t>
      </w:r>
    </w:p>
    <w:p w:rsidR="003B1932" w:rsidRPr="00B4349D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Обращение должно содержать:</w:t>
      </w:r>
    </w:p>
    <w:p w:rsidR="003B1932" w:rsidRPr="00B4349D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1) для физических лиц: фамилию, имя, отчество (при наличии), дату рождения, адрес места жительства (регистрации)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 документов, подтверждающих такие сведения;</w:t>
      </w:r>
    </w:p>
    <w:p w:rsidR="003B1932" w:rsidRPr="00B4349D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2) для юридических лиц: наименование, основной государственный регистрационный номер, место нахождения и адрес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 документов, подтверждающих такие сведения.</w:t>
      </w:r>
    </w:p>
    <w:p w:rsidR="003B1932" w:rsidRPr="00B4349D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B1932" w:rsidRPr="00B4349D" w:rsidRDefault="003B1932" w:rsidP="003B193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Примерная форма заявления о предло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жениях и замечаниях утверждена 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Приложением № 7 к Положению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3B1932" w:rsidRPr="00B4349D" w:rsidRDefault="003B1932" w:rsidP="003B1932">
      <w:pPr>
        <w:shd w:val="clear" w:color="auto" w:fill="FFFFFF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Информационные материалы по вопросу предоставления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>Обществу с ограниченной ответственностью «</w:t>
      </w:r>
      <w:proofErr w:type="spellStart"/>
      <w:r w:rsidRPr="003F53AE">
        <w:rPr>
          <w:rFonts w:ascii="Times New Roman" w:hAnsi="Times New Roman" w:cs="Times New Roman"/>
          <w:sz w:val="28"/>
          <w:szCs w:val="28"/>
          <w:lang w:val="ru-RU"/>
        </w:rPr>
        <w:t>Гринфил</w:t>
      </w:r>
      <w:proofErr w:type="spellEnd"/>
      <w:r w:rsidRPr="003F53A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A42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>разрешения на условно разрешённый вид использования земельного участка с кадастровым номером 02: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55:030164:22, расположенного 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>по адресу: Республика Башкортостан, город У</w:t>
      </w:r>
      <w:r>
        <w:rPr>
          <w:rFonts w:ascii="Times New Roman" w:hAnsi="Times New Roman" w:cs="Times New Roman"/>
          <w:sz w:val="28"/>
          <w:szCs w:val="28"/>
          <w:lang w:val="ru-RU"/>
        </w:rPr>
        <w:t>фа, Орджоникидзевский район, улица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 xml:space="preserve"> Победы, дом 21/1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 xml:space="preserve"> «Гостиничное обслуживание»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размещены на сайте </w:t>
      </w:r>
      <w:r w:rsidRPr="007043EA">
        <w:rPr>
          <w:rFonts w:ascii="Times New Roman" w:hAnsi="Times New Roman" w:cs="Times New Roman"/>
          <w:sz w:val="28"/>
          <w:szCs w:val="28"/>
          <w:lang w:val="ru-RU"/>
        </w:rPr>
        <w:t>https://gorodufa.ru/discuss/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419D" w:rsidRPr="003B1932" w:rsidRDefault="0062419D">
      <w:pPr>
        <w:rPr>
          <w:lang w:val="ru-RU"/>
        </w:rPr>
      </w:pPr>
      <w:bookmarkStart w:id="0" w:name="_GoBack"/>
      <w:bookmarkEnd w:id="0"/>
    </w:p>
    <w:sectPr w:rsidR="0062419D" w:rsidRPr="003B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83"/>
    <w:rsid w:val="003B1932"/>
    <w:rsid w:val="0062419D"/>
    <w:rsid w:val="008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B69BE-5C30-4C6F-9DBD-998E24FE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93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Гафурова Симона Константиновна</cp:lastModifiedBy>
  <cp:revision>2</cp:revision>
  <dcterms:created xsi:type="dcterms:W3CDTF">2025-10-29T04:55:00Z</dcterms:created>
  <dcterms:modified xsi:type="dcterms:W3CDTF">2025-10-29T04:56:00Z</dcterms:modified>
</cp:coreProperties>
</file>