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737" w:rsidRPr="006148A2" w:rsidRDefault="00D93476" w:rsidP="00DA015F">
      <w:pPr>
        <w:spacing w:after="0"/>
        <w:ind w:left="9781"/>
        <w:rPr>
          <w:rFonts w:ascii="Times New Roman" w:hAnsi="Times New Roman" w:cs="Times New Roman"/>
          <w:sz w:val="28"/>
          <w:szCs w:val="28"/>
        </w:rPr>
      </w:pPr>
      <w:r>
        <w:rPr>
          <w:lang w:val="en-US"/>
        </w:rPr>
        <w:t xml:space="preserve"> </w:t>
      </w:r>
      <w:r w:rsidR="00881737">
        <w:t xml:space="preserve">                 </w:t>
      </w:r>
      <w:r w:rsidR="00881737" w:rsidRPr="006148A2">
        <w:rPr>
          <w:rFonts w:ascii="Times New Roman" w:hAnsi="Times New Roman" w:cs="Times New Roman"/>
          <w:sz w:val="28"/>
          <w:szCs w:val="28"/>
        </w:rPr>
        <w:t>Приложение 1</w:t>
      </w:r>
    </w:p>
    <w:p w:rsidR="00881737" w:rsidRPr="006148A2" w:rsidRDefault="00881737" w:rsidP="00DA015F">
      <w:pPr>
        <w:spacing w:after="0"/>
        <w:ind w:left="9781"/>
        <w:rPr>
          <w:rFonts w:ascii="Times New Roman" w:hAnsi="Times New Roman" w:cs="Times New Roman"/>
          <w:sz w:val="28"/>
          <w:szCs w:val="28"/>
        </w:rPr>
      </w:pPr>
      <w:r w:rsidRPr="006148A2">
        <w:rPr>
          <w:rFonts w:ascii="Times New Roman" w:hAnsi="Times New Roman" w:cs="Times New Roman"/>
          <w:sz w:val="28"/>
          <w:szCs w:val="28"/>
        </w:rPr>
        <w:t xml:space="preserve">             </w:t>
      </w:r>
      <w:proofErr w:type="gramStart"/>
      <w:r w:rsidRPr="006148A2">
        <w:rPr>
          <w:rFonts w:ascii="Times New Roman" w:hAnsi="Times New Roman" w:cs="Times New Roman"/>
          <w:sz w:val="28"/>
          <w:szCs w:val="28"/>
        </w:rPr>
        <w:t>к</w:t>
      </w:r>
      <w:proofErr w:type="gramEnd"/>
      <w:r w:rsidRPr="006148A2">
        <w:rPr>
          <w:rFonts w:ascii="Times New Roman" w:hAnsi="Times New Roman" w:cs="Times New Roman"/>
          <w:sz w:val="28"/>
          <w:szCs w:val="28"/>
        </w:rPr>
        <w:t xml:space="preserve"> решению Совета </w:t>
      </w:r>
    </w:p>
    <w:p w:rsidR="00881737" w:rsidRPr="006148A2" w:rsidRDefault="00881737" w:rsidP="00DA015F">
      <w:pPr>
        <w:spacing w:after="0"/>
        <w:ind w:left="9781"/>
        <w:rPr>
          <w:rFonts w:ascii="Times New Roman" w:hAnsi="Times New Roman" w:cs="Times New Roman"/>
          <w:sz w:val="28"/>
          <w:szCs w:val="28"/>
        </w:rPr>
      </w:pPr>
      <w:r w:rsidRPr="006148A2">
        <w:rPr>
          <w:rFonts w:ascii="Times New Roman" w:hAnsi="Times New Roman" w:cs="Times New Roman"/>
          <w:sz w:val="28"/>
          <w:szCs w:val="28"/>
        </w:rPr>
        <w:t xml:space="preserve"> </w:t>
      </w:r>
      <w:r w:rsidR="00DA015F">
        <w:rPr>
          <w:rFonts w:ascii="Times New Roman" w:hAnsi="Times New Roman" w:cs="Times New Roman"/>
          <w:sz w:val="28"/>
          <w:szCs w:val="28"/>
        </w:rPr>
        <w:t xml:space="preserve">            </w:t>
      </w:r>
      <w:proofErr w:type="gramStart"/>
      <w:r w:rsidRPr="006148A2">
        <w:rPr>
          <w:rFonts w:ascii="Times New Roman" w:hAnsi="Times New Roman" w:cs="Times New Roman"/>
          <w:sz w:val="28"/>
          <w:szCs w:val="28"/>
        </w:rPr>
        <w:t>городского</w:t>
      </w:r>
      <w:proofErr w:type="gramEnd"/>
      <w:r w:rsidRPr="006148A2">
        <w:rPr>
          <w:rFonts w:ascii="Times New Roman" w:hAnsi="Times New Roman" w:cs="Times New Roman"/>
          <w:sz w:val="28"/>
          <w:szCs w:val="28"/>
        </w:rPr>
        <w:t xml:space="preserve"> округа город Уфа</w:t>
      </w:r>
    </w:p>
    <w:p w:rsidR="00881737" w:rsidRPr="006148A2" w:rsidRDefault="00881737" w:rsidP="00DA015F">
      <w:pPr>
        <w:spacing w:after="0"/>
        <w:ind w:left="9781"/>
        <w:rPr>
          <w:rFonts w:ascii="Times New Roman" w:hAnsi="Times New Roman" w:cs="Times New Roman"/>
          <w:sz w:val="28"/>
          <w:szCs w:val="28"/>
        </w:rPr>
      </w:pPr>
      <w:r w:rsidRPr="006148A2">
        <w:rPr>
          <w:rFonts w:ascii="Times New Roman" w:hAnsi="Times New Roman" w:cs="Times New Roman"/>
          <w:sz w:val="28"/>
          <w:szCs w:val="28"/>
        </w:rPr>
        <w:t xml:space="preserve">     </w:t>
      </w:r>
      <w:r w:rsidR="00DA015F">
        <w:rPr>
          <w:rFonts w:ascii="Times New Roman" w:hAnsi="Times New Roman" w:cs="Times New Roman"/>
          <w:sz w:val="28"/>
          <w:szCs w:val="28"/>
        </w:rPr>
        <w:t xml:space="preserve">        </w:t>
      </w:r>
      <w:r w:rsidRPr="006148A2">
        <w:rPr>
          <w:rFonts w:ascii="Times New Roman" w:hAnsi="Times New Roman" w:cs="Times New Roman"/>
          <w:sz w:val="28"/>
          <w:szCs w:val="28"/>
        </w:rPr>
        <w:t>Республики Башкортостан</w:t>
      </w:r>
    </w:p>
    <w:p w:rsidR="00881737" w:rsidRPr="006148A2" w:rsidRDefault="00881737" w:rsidP="00DA015F">
      <w:pPr>
        <w:spacing w:after="0"/>
        <w:ind w:left="9781"/>
        <w:rPr>
          <w:rFonts w:ascii="Times New Roman" w:hAnsi="Times New Roman" w:cs="Times New Roman"/>
          <w:sz w:val="28"/>
          <w:szCs w:val="28"/>
        </w:rPr>
      </w:pPr>
      <w:r w:rsidRPr="006148A2">
        <w:rPr>
          <w:rFonts w:ascii="Times New Roman" w:hAnsi="Times New Roman" w:cs="Times New Roman"/>
          <w:sz w:val="28"/>
          <w:szCs w:val="28"/>
        </w:rPr>
        <w:t xml:space="preserve">             </w:t>
      </w:r>
      <w:r w:rsidR="00767C33">
        <w:rPr>
          <w:rFonts w:ascii="Times New Roman" w:hAnsi="Times New Roman" w:cs="Times New Roman"/>
          <w:sz w:val="28"/>
          <w:szCs w:val="28"/>
        </w:rPr>
        <w:t>о</w:t>
      </w:r>
      <w:r w:rsidRPr="006148A2">
        <w:rPr>
          <w:rFonts w:ascii="Times New Roman" w:hAnsi="Times New Roman" w:cs="Times New Roman"/>
          <w:sz w:val="28"/>
          <w:szCs w:val="28"/>
        </w:rPr>
        <w:t>т</w:t>
      </w:r>
      <w:r w:rsidR="00767C33">
        <w:rPr>
          <w:rFonts w:ascii="Times New Roman" w:hAnsi="Times New Roman" w:cs="Times New Roman"/>
          <w:sz w:val="28"/>
          <w:szCs w:val="28"/>
        </w:rPr>
        <w:t xml:space="preserve"> 25 июня 2025 года № 52/4</w:t>
      </w:r>
      <w:bookmarkStart w:id="0" w:name="_GoBack"/>
      <w:bookmarkEnd w:id="0"/>
    </w:p>
    <w:p w:rsidR="00CE4937" w:rsidRPr="006148A2" w:rsidRDefault="00CE4937" w:rsidP="00881737">
      <w:pPr>
        <w:spacing w:after="0"/>
        <w:jc w:val="right"/>
        <w:rPr>
          <w:rFonts w:ascii="Times New Roman" w:hAnsi="Times New Roman" w:cs="Times New Roman"/>
          <w:sz w:val="28"/>
          <w:szCs w:val="28"/>
        </w:rPr>
      </w:pPr>
    </w:p>
    <w:p w:rsidR="00CE4937" w:rsidRPr="006148A2" w:rsidRDefault="00CE4937" w:rsidP="00CE4937">
      <w:pPr>
        <w:spacing w:after="0"/>
        <w:rPr>
          <w:rFonts w:ascii="Times New Roman" w:hAnsi="Times New Roman" w:cs="Times New Roman"/>
          <w:sz w:val="28"/>
          <w:szCs w:val="28"/>
        </w:rPr>
      </w:pPr>
    </w:p>
    <w:p w:rsidR="00CE4937" w:rsidRPr="00176A04" w:rsidRDefault="00CE4937" w:rsidP="00CE4937">
      <w:pPr>
        <w:spacing w:after="0"/>
        <w:jc w:val="center"/>
        <w:rPr>
          <w:rFonts w:ascii="Times New Roman" w:hAnsi="Times New Roman" w:cs="Times New Roman"/>
          <w:b/>
          <w:sz w:val="28"/>
          <w:szCs w:val="28"/>
        </w:rPr>
      </w:pPr>
      <w:r w:rsidRPr="00176A04">
        <w:rPr>
          <w:rFonts w:ascii="Times New Roman" w:hAnsi="Times New Roman" w:cs="Times New Roman"/>
          <w:b/>
          <w:sz w:val="28"/>
          <w:szCs w:val="28"/>
        </w:rPr>
        <w:t>Доходы бюджета городского округа</w:t>
      </w:r>
    </w:p>
    <w:p w:rsidR="00CE4937" w:rsidRPr="00176A04" w:rsidRDefault="00CE4937" w:rsidP="00CE4937">
      <w:pPr>
        <w:spacing w:after="0"/>
        <w:jc w:val="center"/>
        <w:rPr>
          <w:rFonts w:ascii="Times New Roman" w:hAnsi="Times New Roman" w:cs="Times New Roman"/>
          <w:b/>
          <w:sz w:val="28"/>
          <w:szCs w:val="28"/>
        </w:rPr>
      </w:pPr>
      <w:r w:rsidRPr="00176A04">
        <w:rPr>
          <w:rFonts w:ascii="Times New Roman" w:hAnsi="Times New Roman" w:cs="Times New Roman"/>
          <w:b/>
          <w:sz w:val="28"/>
          <w:szCs w:val="28"/>
        </w:rPr>
        <w:t xml:space="preserve"> </w:t>
      </w:r>
      <w:proofErr w:type="gramStart"/>
      <w:r w:rsidRPr="00176A04">
        <w:rPr>
          <w:rFonts w:ascii="Times New Roman" w:hAnsi="Times New Roman" w:cs="Times New Roman"/>
          <w:b/>
          <w:sz w:val="28"/>
          <w:szCs w:val="28"/>
        </w:rPr>
        <w:t>город</w:t>
      </w:r>
      <w:proofErr w:type="gramEnd"/>
      <w:r w:rsidRPr="00176A04">
        <w:rPr>
          <w:rFonts w:ascii="Times New Roman" w:hAnsi="Times New Roman" w:cs="Times New Roman"/>
          <w:b/>
          <w:sz w:val="28"/>
          <w:szCs w:val="28"/>
        </w:rPr>
        <w:t xml:space="preserve"> Уфа Республики Башкортостан за 2024 год </w:t>
      </w:r>
    </w:p>
    <w:p w:rsidR="00CE4937" w:rsidRPr="00176A04" w:rsidRDefault="00CE4937" w:rsidP="00CE4937">
      <w:pPr>
        <w:spacing w:after="0"/>
        <w:jc w:val="center"/>
        <w:rPr>
          <w:rFonts w:ascii="Times New Roman" w:hAnsi="Times New Roman" w:cs="Times New Roman"/>
          <w:b/>
          <w:sz w:val="28"/>
          <w:szCs w:val="28"/>
        </w:rPr>
      </w:pPr>
      <w:proofErr w:type="gramStart"/>
      <w:r w:rsidRPr="00176A04">
        <w:rPr>
          <w:rFonts w:ascii="Times New Roman" w:hAnsi="Times New Roman" w:cs="Times New Roman"/>
          <w:b/>
          <w:sz w:val="28"/>
          <w:szCs w:val="28"/>
        </w:rPr>
        <w:t>по</w:t>
      </w:r>
      <w:proofErr w:type="gramEnd"/>
      <w:r w:rsidRPr="00176A04">
        <w:rPr>
          <w:rFonts w:ascii="Times New Roman" w:hAnsi="Times New Roman" w:cs="Times New Roman"/>
          <w:b/>
          <w:sz w:val="28"/>
          <w:szCs w:val="28"/>
        </w:rPr>
        <w:t xml:space="preserve"> кодам классификации доходов бюджетов</w:t>
      </w:r>
    </w:p>
    <w:p w:rsidR="00CE4937" w:rsidRPr="006148A2" w:rsidRDefault="00CE4937" w:rsidP="009018C0">
      <w:pPr>
        <w:spacing w:after="0" w:line="240" w:lineRule="auto"/>
        <w:jc w:val="center"/>
        <w:rPr>
          <w:rFonts w:ascii="Times New Roman" w:hAnsi="Times New Roman" w:cs="Times New Roman"/>
          <w:sz w:val="28"/>
          <w:szCs w:val="28"/>
        </w:rPr>
      </w:pPr>
    </w:p>
    <w:p w:rsidR="00CE4937" w:rsidRDefault="00CE4937" w:rsidP="00CE4937">
      <w:pPr>
        <w:spacing w:after="0"/>
        <w:jc w:val="right"/>
        <w:rPr>
          <w:rFonts w:ascii="Times New Roman" w:hAnsi="Times New Roman" w:cs="Times New Roman"/>
          <w:sz w:val="28"/>
          <w:szCs w:val="28"/>
        </w:rPr>
      </w:pPr>
      <w:r w:rsidRPr="006148A2">
        <w:rPr>
          <w:rFonts w:ascii="Times New Roman" w:hAnsi="Times New Roman" w:cs="Times New Roman"/>
          <w:sz w:val="28"/>
          <w:szCs w:val="28"/>
        </w:rPr>
        <w:t xml:space="preserve"> (</w:t>
      </w:r>
      <w:proofErr w:type="gramStart"/>
      <w:r w:rsidRPr="006148A2">
        <w:rPr>
          <w:rFonts w:ascii="Times New Roman" w:hAnsi="Times New Roman" w:cs="Times New Roman"/>
          <w:sz w:val="28"/>
          <w:szCs w:val="28"/>
        </w:rPr>
        <w:t>в</w:t>
      </w:r>
      <w:proofErr w:type="gramEnd"/>
      <w:r w:rsidRPr="006148A2">
        <w:rPr>
          <w:rFonts w:ascii="Times New Roman" w:hAnsi="Times New Roman" w:cs="Times New Roman"/>
          <w:sz w:val="28"/>
          <w:szCs w:val="28"/>
        </w:rPr>
        <w:t xml:space="preserve"> рублях)</w:t>
      </w:r>
    </w:p>
    <w:tbl>
      <w:tblPr>
        <w:tblW w:w="14601" w:type="dxa"/>
        <w:tblInd w:w="-5" w:type="dxa"/>
        <w:tblLayout w:type="fixed"/>
        <w:tblLook w:val="04A0" w:firstRow="1" w:lastRow="0" w:firstColumn="1" w:lastColumn="0" w:noHBand="0" w:noVBand="1"/>
      </w:tblPr>
      <w:tblGrid>
        <w:gridCol w:w="1418"/>
        <w:gridCol w:w="3260"/>
        <w:gridCol w:w="7371"/>
        <w:gridCol w:w="2552"/>
      </w:tblGrid>
      <w:tr w:rsidR="00CE4937" w:rsidRPr="006148A2" w:rsidTr="00431F1F">
        <w:trPr>
          <w:trHeight w:val="922"/>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31F1F" w:rsidRDefault="00CE4937" w:rsidP="00CE4937">
            <w:pPr>
              <w:spacing w:after="0" w:line="240" w:lineRule="auto"/>
              <w:jc w:val="center"/>
              <w:rPr>
                <w:rFonts w:ascii="Times New Roman" w:eastAsia="Times New Roman" w:hAnsi="Times New Roman" w:cs="Times New Roman"/>
                <w:b/>
                <w:color w:val="000000"/>
                <w:sz w:val="28"/>
                <w:szCs w:val="28"/>
                <w:lang w:eastAsia="ru-RU"/>
              </w:rPr>
            </w:pPr>
            <w:r w:rsidRPr="00176A04">
              <w:rPr>
                <w:rFonts w:ascii="Times New Roman" w:eastAsia="Times New Roman" w:hAnsi="Times New Roman" w:cs="Times New Roman"/>
                <w:b/>
                <w:color w:val="000000"/>
                <w:sz w:val="28"/>
                <w:szCs w:val="28"/>
                <w:lang w:eastAsia="ru-RU"/>
              </w:rPr>
              <w:t xml:space="preserve">Код бюджетной </w:t>
            </w:r>
          </w:p>
          <w:p w:rsidR="00CE4937" w:rsidRPr="00176A04" w:rsidRDefault="00CE4937" w:rsidP="00431F1F">
            <w:pPr>
              <w:spacing w:after="0" w:line="240" w:lineRule="auto"/>
              <w:jc w:val="center"/>
              <w:rPr>
                <w:rFonts w:ascii="Times New Roman" w:eastAsia="Times New Roman" w:hAnsi="Times New Roman" w:cs="Times New Roman"/>
                <w:b/>
                <w:color w:val="000000"/>
                <w:sz w:val="28"/>
                <w:szCs w:val="28"/>
                <w:lang w:eastAsia="ru-RU"/>
              </w:rPr>
            </w:pPr>
            <w:proofErr w:type="gramStart"/>
            <w:r w:rsidRPr="00176A04">
              <w:rPr>
                <w:rFonts w:ascii="Times New Roman" w:eastAsia="Times New Roman" w:hAnsi="Times New Roman" w:cs="Times New Roman"/>
                <w:b/>
                <w:color w:val="000000"/>
                <w:sz w:val="28"/>
                <w:szCs w:val="28"/>
                <w:lang w:eastAsia="ru-RU"/>
              </w:rPr>
              <w:t>классификации</w:t>
            </w:r>
            <w:proofErr w:type="gramEnd"/>
          </w:p>
        </w:tc>
        <w:tc>
          <w:tcPr>
            <w:tcW w:w="7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4937" w:rsidRPr="00176A04" w:rsidRDefault="00CE4937" w:rsidP="00CE4937">
            <w:pPr>
              <w:spacing w:after="0" w:line="240" w:lineRule="auto"/>
              <w:jc w:val="center"/>
              <w:rPr>
                <w:rFonts w:ascii="Times New Roman" w:eastAsia="Times New Roman" w:hAnsi="Times New Roman" w:cs="Times New Roman"/>
                <w:b/>
                <w:color w:val="000000"/>
                <w:sz w:val="28"/>
                <w:szCs w:val="28"/>
                <w:lang w:val="en-US" w:eastAsia="ru-RU"/>
              </w:rPr>
            </w:pPr>
            <w:r w:rsidRPr="00176A04">
              <w:rPr>
                <w:rFonts w:ascii="Times New Roman" w:eastAsia="Times New Roman" w:hAnsi="Times New Roman" w:cs="Times New Roman"/>
                <w:b/>
                <w:color w:val="000000"/>
                <w:sz w:val="28"/>
                <w:szCs w:val="28"/>
                <w:lang w:eastAsia="ru-RU"/>
              </w:rPr>
              <w:t>Наименование показателя</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E4937" w:rsidRPr="00176A04" w:rsidRDefault="00CE4937" w:rsidP="00881737">
            <w:pPr>
              <w:spacing w:after="0" w:line="240" w:lineRule="auto"/>
              <w:ind w:right="-108"/>
              <w:jc w:val="center"/>
              <w:rPr>
                <w:rFonts w:ascii="Times New Roman" w:eastAsia="Times New Roman" w:hAnsi="Times New Roman" w:cs="Times New Roman"/>
                <w:b/>
                <w:color w:val="000000"/>
                <w:sz w:val="28"/>
                <w:szCs w:val="28"/>
                <w:lang w:eastAsia="ru-RU"/>
              </w:rPr>
            </w:pPr>
            <w:r w:rsidRPr="00176A04">
              <w:rPr>
                <w:rFonts w:ascii="Times New Roman" w:eastAsia="Times New Roman" w:hAnsi="Times New Roman" w:cs="Times New Roman"/>
                <w:b/>
                <w:color w:val="000000"/>
                <w:sz w:val="28"/>
                <w:szCs w:val="28"/>
                <w:lang w:eastAsia="ru-RU"/>
              </w:rPr>
              <w:t>Кассовое исполнение</w:t>
            </w:r>
          </w:p>
        </w:tc>
      </w:tr>
      <w:tr w:rsidR="00CE4937" w:rsidRPr="006148A2" w:rsidTr="00584288">
        <w:trPr>
          <w:trHeight w:val="6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CE4937" w:rsidRPr="00176A04" w:rsidRDefault="00CE4937" w:rsidP="00CE4937">
            <w:pPr>
              <w:spacing w:after="0" w:line="240" w:lineRule="auto"/>
              <w:jc w:val="center"/>
              <w:rPr>
                <w:rFonts w:ascii="Times New Roman" w:eastAsia="Times New Roman" w:hAnsi="Times New Roman" w:cs="Times New Roman"/>
                <w:b/>
                <w:color w:val="000000"/>
                <w:sz w:val="28"/>
                <w:szCs w:val="28"/>
                <w:lang w:eastAsia="ru-RU"/>
              </w:rPr>
            </w:pPr>
            <w:proofErr w:type="gramStart"/>
            <w:r w:rsidRPr="00176A04">
              <w:rPr>
                <w:rFonts w:ascii="Times New Roman" w:eastAsia="Times New Roman" w:hAnsi="Times New Roman" w:cs="Times New Roman"/>
                <w:b/>
                <w:color w:val="000000"/>
                <w:sz w:val="28"/>
                <w:szCs w:val="28"/>
                <w:lang w:eastAsia="ru-RU"/>
              </w:rPr>
              <w:t>главного</w:t>
            </w:r>
            <w:proofErr w:type="gramEnd"/>
            <w:r w:rsidRPr="00176A04">
              <w:rPr>
                <w:rFonts w:ascii="Times New Roman" w:eastAsia="Times New Roman" w:hAnsi="Times New Roman" w:cs="Times New Roman"/>
                <w:b/>
                <w:color w:val="000000"/>
                <w:sz w:val="28"/>
                <w:szCs w:val="28"/>
                <w:lang w:eastAsia="ru-RU"/>
              </w:rPr>
              <w:t xml:space="preserve"> </w:t>
            </w:r>
            <w:proofErr w:type="spellStart"/>
            <w:r w:rsidRPr="00176A04">
              <w:rPr>
                <w:rFonts w:ascii="Times New Roman" w:eastAsia="Times New Roman" w:hAnsi="Times New Roman" w:cs="Times New Roman"/>
                <w:b/>
                <w:color w:val="000000"/>
                <w:sz w:val="28"/>
                <w:szCs w:val="28"/>
                <w:lang w:eastAsia="ru-RU"/>
              </w:rPr>
              <w:t>админи</w:t>
            </w:r>
            <w:r w:rsidR="00431F1F">
              <w:rPr>
                <w:rFonts w:ascii="Times New Roman" w:eastAsia="Times New Roman" w:hAnsi="Times New Roman" w:cs="Times New Roman"/>
                <w:b/>
                <w:color w:val="000000"/>
                <w:sz w:val="28"/>
                <w:szCs w:val="28"/>
                <w:lang w:eastAsia="ru-RU"/>
              </w:rPr>
              <w:t>-</w:t>
            </w:r>
            <w:r w:rsidRPr="00176A04">
              <w:rPr>
                <w:rFonts w:ascii="Times New Roman" w:eastAsia="Times New Roman" w:hAnsi="Times New Roman" w:cs="Times New Roman"/>
                <w:b/>
                <w:color w:val="000000"/>
                <w:sz w:val="28"/>
                <w:szCs w:val="28"/>
                <w:lang w:eastAsia="ru-RU"/>
              </w:rPr>
              <w:t>стратора</w:t>
            </w:r>
            <w:proofErr w:type="spellEnd"/>
          </w:p>
        </w:tc>
        <w:tc>
          <w:tcPr>
            <w:tcW w:w="3260" w:type="dxa"/>
            <w:tcBorders>
              <w:top w:val="nil"/>
              <w:left w:val="nil"/>
              <w:bottom w:val="single" w:sz="4" w:space="0" w:color="auto"/>
              <w:right w:val="single" w:sz="4" w:space="0" w:color="auto"/>
            </w:tcBorders>
            <w:shd w:val="clear" w:color="auto" w:fill="auto"/>
            <w:vAlign w:val="center"/>
            <w:hideMark/>
          </w:tcPr>
          <w:p w:rsidR="00431F1F" w:rsidRDefault="00431F1F" w:rsidP="00CE4937">
            <w:pPr>
              <w:spacing w:after="0" w:line="240" w:lineRule="auto"/>
              <w:jc w:val="center"/>
              <w:rPr>
                <w:rFonts w:ascii="Times New Roman" w:eastAsia="Times New Roman" w:hAnsi="Times New Roman" w:cs="Times New Roman"/>
                <w:b/>
                <w:color w:val="000000"/>
                <w:sz w:val="28"/>
                <w:szCs w:val="28"/>
                <w:lang w:eastAsia="ru-RU"/>
              </w:rPr>
            </w:pPr>
            <w:proofErr w:type="gramStart"/>
            <w:r>
              <w:rPr>
                <w:rFonts w:ascii="Times New Roman" w:eastAsia="Times New Roman" w:hAnsi="Times New Roman" w:cs="Times New Roman"/>
                <w:b/>
                <w:color w:val="000000"/>
                <w:sz w:val="28"/>
                <w:szCs w:val="28"/>
                <w:lang w:eastAsia="ru-RU"/>
              </w:rPr>
              <w:t>д</w:t>
            </w:r>
            <w:r w:rsidR="00CE4937" w:rsidRPr="00176A04">
              <w:rPr>
                <w:rFonts w:ascii="Times New Roman" w:eastAsia="Times New Roman" w:hAnsi="Times New Roman" w:cs="Times New Roman"/>
                <w:b/>
                <w:color w:val="000000"/>
                <w:sz w:val="28"/>
                <w:szCs w:val="28"/>
                <w:lang w:eastAsia="ru-RU"/>
              </w:rPr>
              <w:t>оходов</w:t>
            </w:r>
            <w:proofErr w:type="gramEnd"/>
          </w:p>
          <w:p w:rsidR="00CE4937" w:rsidRPr="00176A04" w:rsidRDefault="00CE4937" w:rsidP="00CE4937">
            <w:pPr>
              <w:spacing w:after="0" w:line="240" w:lineRule="auto"/>
              <w:jc w:val="center"/>
              <w:rPr>
                <w:rFonts w:ascii="Times New Roman" w:eastAsia="Times New Roman" w:hAnsi="Times New Roman" w:cs="Times New Roman"/>
                <w:b/>
                <w:color w:val="000000"/>
                <w:sz w:val="28"/>
                <w:szCs w:val="28"/>
                <w:lang w:eastAsia="ru-RU"/>
              </w:rPr>
            </w:pPr>
            <w:r w:rsidRPr="00176A04">
              <w:rPr>
                <w:rFonts w:ascii="Times New Roman" w:eastAsia="Times New Roman" w:hAnsi="Times New Roman" w:cs="Times New Roman"/>
                <w:b/>
                <w:color w:val="000000"/>
                <w:sz w:val="28"/>
                <w:szCs w:val="28"/>
                <w:lang w:eastAsia="ru-RU"/>
              </w:rPr>
              <w:t xml:space="preserve"> </w:t>
            </w:r>
            <w:proofErr w:type="gramStart"/>
            <w:r w:rsidRPr="00176A04">
              <w:rPr>
                <w:rFonts w:ascii="Times New Roman" w:eastAsia="Times New Roman" w:hAnsi="Times New Roman" w:cs="Times New Roman"/>
                <w:b/>
                <w:color w:val="000000"/>
                <w:sz w:val="28"/>
                <w:szCs w:val="28"/>
                <w:lang w:eastAsia="ru-RU"/>
              </w:rPr>
              <w:t>бюджета</w:t>
            </w:r>
            <w:proofErr w:type="gramEnd"/>
          </w:p>
        </w:tc>
        <w:tc>
          <w:tcPr>
            <w:tcW w:w="7371" w:type="dxa"/>
            <w:vMerge/>
            <w:tcBorders>
              <w:top w:val="single" w:sz="4" w:space="0" w:color="auto"/>
              <w:left w:val="single" w:sz="4" w:space="0" w:color="auto"/>
              <w:bottom w:val="single" w:sz="4" w:space="0" w:color="auto"/>
              <w:right w:val="single" w:sz="4" w:space="0" w:color="auto"/>
            </w:tcBorders>
            <w:vAlign w:val="center"/>
            <w:hideMark/>
          </w:tcPr>
          <w:p w:rsidR="00CE4937" w:rsidRPr="006148A2" w:rsidRDefault="00CE4937" w:rsidP="00CE4937">
            <w:pPr>
              <w:spacing w:after="0" w:line="240" w:lineRule="auto"/>
              <w:rPr>
                <w:rFonts w:ascii="Times New Roman" w:eastAsia="Times New Roman" w:hAnsi="Times New Roman" w:cs="Times New Roman"/>
                <w:color w:val="000000"/>
                <w:sz w:val="28"/>
                <w:szCs w:val="28"/>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CE4937" w:rsidRPr="006148A2" w:rsidRDefault="00CE4937" w:rsidP="00CE4937">
            <w:pPr>
              <w:spacing w:after="0" w:line="240" w:lineRule="auto"/>
              <w:jc w:val="center"/>
              <w:rPr>
                <w:rFonts w:ascii="Times New Roman" w:eastAsia="Times New Roman" w:hAnsi="Times New Roman" w:cs="Times New Roman"/>
                <w:color w:val="000000"/>
                <w:sz w:val="28"/>
                <w:szCs w:val="28"/>
                <w:lang w:eastAsia="ru-RU"/>
              </w:rPr>
            </w:pPr>
          </w:p>
        </w:tc>
      </w:tr>
    </w:tbl>
    <w:p w:rsidR="00CE4937" w:rsidRPr="00176A04" w:rsidRDefault="00CA1576" w:rsidP="00CA1576">
      <w:pPr>
        <w:tabs>
          <w:tab w:val="left" w:pos="7155"/>
        </w:tabs>
        <w:spacing w:after="0" w:line="240" w:lineRule="auto"/>
        <w:rPr>
          <w:rFonts w:ascii="Times New Roman" w:hAnsi="Times New Roman" w:cs="Times New Roman"/>
          <w:sz w:val="2"/>
          <w:szCs w:val="2"/>
        </w:rPr>
      </w:pPr>
      <w:r>
        <w:rPr>
          <w:rFonts w:ascii="Times New Roman" w:hAnsi="Times New Roman" w:cs="Times New Roman"/>
          <w:sz w:val="28"/>
          <w:szCs w:val="28"/>
        </w:rPr>
        <w:tab/>
      </w:r>
    </w:p>
    <w:tbl>
      <w:tblPr>
        <w:tblW w:w="14596" w:type="dxa"/>
        <w:tblLook w:val="04A0" w:firstRow="1" w:lastRow="0" w:firstColumn="1" w:lastColumn="0" w:noHBand="0" w:noVBand="1"/>
      </w:tblPr>
      <w:tblGrid>
        <w:gridCol w:w="1413"/>
        <w:gridCol w:w="3260"/>
        <w:gridCol w:w="7371"/>
        <w:gridCol w:w="2552"/>
      </w:tblGrid>
      <w:tr w:rsidR="005E09DE" w:rsidRPr="005E09DE" w:rsidTr="00584288">
        <w:trPr>
          <w:trHeight w:val="175"/>
          <w:tblHeader/>
        </w:trPr>
        <w:tc>
          <w:tcPr>
            <w:tcW w:w="1413" w:type="dxa"/>
            <w:tcBorders>
              <w:top w:val="single" w:sz="4" w:space="0" w:color="auto"/>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Cs/>
                <w:sz w:val="28"/>
                <w:szCs w:val="28"/>
                <w:lang w:eastAsia="ru-RU"/>
              </w:rPr>
            </w:pPr>
            <w:r w:rsidRPr="005E09DE">
              <w:rPr>
                <w:rFonts w:ascii="Times New Roman" w:eastAsia="Times New Roman" w:hAnsi="Times New Roman" w:cs="Times New Roman"/>
                <w:bCs/>
                <w:sz w:val="28"/>
                <w:szCs w:val="28"/>
                <w:lang w:eastAsia="ru-RU"/>
              </w:rPr>
              <w:t>1</w:t>
            </w:r>
          </w:p>
        </w:tc>
        <w:tc>
          <w:tcPr>
            <w:tcW w:w="3260" w:type="dxa"/>
            <w:tcBorders>
              <w:top w:val="single" w:sz="4" w:space="0" w:color="auto"/>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Cs/>
                <w:sz w:val="28"/>
                <w:szCs w:val="28"/>
                <w:lang w:eastAsia="ru-RU"/>
              </w:rPr>
            </w:pPr>
            <w:r w:rsidRPr="005E09DE">
              <w:rPr>
                <w:rFonts w:ascii="Times New Roman" w:eastAsia="Times New Roman" w:hAnsi="Times New Roman" w:cs="Times New Roman"/>
                <w:bCs/>
                <w:sz w:val="28"/>
                <w:szCs w:val="28"/>
                <w:lang w:eastAsia="ru-RU"/>
              </w:rPr>
              <w:t>2</w:t>
            </w:r>
          </w:p>
        </w:tc>
        <w:tc>
          <w:tcPr>
            <w:tcW w:w="7371" w:type="dxa"/>
            <w:tcBorders>
              <w:top w:val="single" w:sz="4" w:space="0" w:color="auto"/>
              <w:left w:val="nil"/>
              <w:bottom w:val="single" w:sz="4" w:space="0" w:color="auto"/>
              <w:right w:val="single" w:sz="4" w:space="0" w:color="auto"/>
            </w:tcBorders>
            <w:shd w:val="clear" w:color="auto" w:fill="auto"/>
            <w:noWrap/>
          </w:tcPr>
          <w:p w:rsidR="00265566" w:rsidRPr="005E09DE" w:rsidRDefault="00265566" w:rsidP="00265566">
            <w:pPr>
              <w:spacing w:after="0" w:line="240" w:lineRule="auto"/>
              <w:jc w:val="center"/>
              <w:rPr>
                <w:rFonts w:ascii="Times New Roman" w:eastAsia="Times New Roman" w:hAnsi="Times New Roman" w:cs="Times New Roman"/>
                <w:bCs/>
                <w:sz w:val="28"/>
                <w:szCs w:val="28"/>
                <w:lang w:eastAsia="ru-RU"/>
              </w:rPr>
            </w:pPr>
            <w:r w:rsidRPr="005E09DE">
              <w:rPr>
                <w:rFonts w:ascii="Times New Roman" w:eastAsia="Times New Roman" w:hAnsi="Times New Roman" w:cs="Times New Roman"/>
                <w:bCs/>
                <w:sz w:val="28"/>
                <w:szCs w:val="28"/>
                <w:lang w:eastAsia="ru-RU"/>
              </w:rPr>
              <w:t>3</w:t>
            </w:r>
          </w:p>
        </w:tc>
        <w:tc>
          <w:tcPr>
            <w:tcW w:w="2552" w:type="dxa"/>
            <w:tcBorders>
              <w:top w:val="single" w:sz="4" w:space="0" w:color="auto"/>
              <w:left w:val="nil"/>
              <w:bottom w:val="single" w:sz="4" w:space="0" w:color="auto"/>
              <w:right w:val="single" w:sz="4" w:space="0" w:color="auto"/>
            </w:tcBorders>
            <w:shd w:val="clear" w:color="auto" w:fill="auto"/>
            <w:noWrap/>
          </w:tcPr>
          <w:p w:rsidR="00265566" w:rsidRPr="005E09DE" w:rsidRDefault="00265566" w:rsidP="00265566">
            <w:pPr>
              <w:spacing w:after="0" w:line="240" w:lineRule="auto"/>
              <w:jc w:val="center"/>
              <w:rPr>
                <w:rFonts w:ascii="Times New Roman" w:eastAsia="Times New Roman" w:hAnsi="Times New Roman" w:cs="Times New Roman"/>
                <w:bCs/>
                <w:sz w:val="28"/>
                <w:szCs w:val="28"/>
                <w:lang w:eastAsia="ru-RU"/>
              </w:rPr>
            </w:pPr>
            <w:r w:rsidRPr="005E09DE">
              <w:rPr>
                <w:rFonts w:ascii="Times New Roman" w:eastAsia="Times New Roman" w:hAnsi="Times New Roman" w:cs="Times New Roman"/>
                <w:bCs/>
                <w:sz w:val="28"/>
                <w:szCs w:val="28"/>
                <w:lang w:eastAsia="ru-RU"/>
              </w:rPr>
              <w:t>4</w:t>
            </w:r>
          </w:p>
        </w:tc>
      </w:tr>
      <w:tr w:rsidR="005E09DE" w:rsidRPr="005E09DE" w:rsidTr="005E09DE">
        <w:trPr>
          <w:trHeight w:val="345"/>
        </w:trPr>
        <w:tc>
          <w:tcPr>
            <w:tcW w:w="1413" w:type="dxa"/>
            <w:tcBorders>
              <w:top w:val="single" w:sz="4" w:space="0" w:color="auto"/>
              <w:left w:val="single" w:sz="4" w:space="0" w:color="auto"/>
              <w:bottom w:val="single" w:sz="4" w:space="0" w:color="auto"/>
              <w:right w:val="single" w:sz="4" w:space="0" w:color="auto"/>
            </w:tcBorders>
            <w:shd w:val="clear" w:color="auto" w:fill="auto"/>
            <w:noWrap/>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p>
        </w:tc>
        <w:tc>
          <w:tcPr>
            <w:tcW w:w="3260" w:type="dxa"/>
            <w:tcBorders>
              <w:top w:val="single" w:sz="4" w:space="0" w:color="auto"/>
              <w:left w:val="nil"/>
              <w:bottom w:val="single" w:sz="4" w:space="0" w:color="auto"/>
              <w:right w:val="single" w:sz="4" w:space="0" w:color="auto"/>
            </w:tcBorders>
            <w:shd w:val="clear" w:color="auto" w:fill="auto"/>
            <w:noWrap/>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p>
        </w:tc>
        <w:tc>
          <w:tcPr>
            <w:tcW w:w="7371" w:type="dxa"/>
            <w:tcBorders>
              <w:top w:val="single" w:sz="4" w:space="0" w:color="auto"/>
              <w:left w:val="nil"/>
              <w:bottom w:val="single" w:sz="4" w:space="0" w:color="auto"/>
              <w:right w:val="single" w:sz="4" w:space="0" w:color="auto"/>
            </w:tcBorders>
            <w:shd w:val="clear" w:color="auto" w:fill="auto"/>
            <w:noWrap/>
          </w:tcPr>
          <w:p w:rsidR="00265566" w:rsidRPr="005E09DE" w:rsidRDefault="00265566" w:rsidP="00431F1F">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В</w:t>
            </w:r>
            <w:r w:rsidR="00431F1F" w:rsidRPr="005E09DE">
              <w:rPr>
                <w:rFonts w:ascii="Times New Roman" w:eastAsia="Times New Roman" w:hAnsi="Times New Roman" w:cs="Times New Roman"/>
                <w:b/>
                <w:bCs/>
                <w:sz w:val="28"/>
                <w:szCs w:val="28"/>
                <w:lang w:eastAsia="ru-RU"/>
              </w:rPr>
              <w:t>СЕГО</w:t>
            </w:r>
          </w:p>
        </w:tc>
        <w:tc>
          <w:tcPr>
            <w:tcW w:w="2552" w:type="dxa"/>
            <w:tcBorders>
              <w:top w:val="single" w:sz="4" w:space="0" w:color="auto"/>
              <w:left w:val="nil"/>
              <w:bottom w:val="single" w:sz="4" w:space="0" w:color="auto"/>
              <w:right w:val="single" w:sz="4" w:space="0" w:color="auto"/>
            </w:tcBorders>
            <w:shd w:val="clear" w:color="auto" w:fill="auto"/>
            <w:noWrap/>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50 546 128 583,89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служба по надзору в сфере природопользования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17 248 153,92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1 12 01 010 01 0000 120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выбросы загрязняющих веществ в атмосферный воздух стационарными объектами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5 884 140,87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1 12 01 030 01 0000 120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сбросы загрязняющих веществ в водные объекты</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1 348 098,73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1 12 01 041 01 0000 120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размещение отходов производства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8 061 487,41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lastRenderedPageBreak/>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1 12 01 042 01 0000 120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размещение твердых коммунальных отходов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1 847 176,25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1 12 01 070 01 0000 120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-2 261,34 </w:t>
            </w:r>
          </w:p>
        </w:tc>
      </w:tr>
      <w:tr w:rsidR="005E09DE" w:rsidRPr="005E09DE" w:rsidTr="00584288">
        <w:trPr>
          <w:trHeight w:val="27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048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1 16 11 050 01 0000 140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109 512,00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076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Федеральное агентство по рыболовству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1 896 393,37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076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10 952,69 </w:t>
            </w:r>
          </w:p>
        </w:tc>
      </w:tr>
      <w:tr w:rsidR="005E09DE" w:rsidRPr="005E09DE" w:rsidTr="00584288">
        <w:trPr>
          <w:trHeight w:val="2063"/>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lastRenderedPageBreak/>
              <w:t>076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1 16 11 050 01 0000 140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1 885 440,68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081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служба по ветеринарному и фитосанитарному надзору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10 000,00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081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10 000,00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157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служба государственной статистики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2 369,31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157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2 369,31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161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антимонопольная служба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-2 085 451,23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lastRenderedPageBreak/>
              <w:t>161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-2 085 451,23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180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служба войск национальной гвардии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750,00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750,00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Федеральная налоговая служба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19 658 883 082,56 </w:t>
            </w:r>
          </w:p>
        </w:tc>
      </w:tr>
      <w:tr w:rsidR="005E09DE" w:rsidRPr="005E09DE" w:rsidTr="005E09DE">
        <w:trPr>
          <w:trHeight w:val="93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1 01 02 010 01 0000 110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8 896 453 915,81 </w:t>
            </w:r>
          </w:p>
        </w:tc>
      </w:tr>
      <w:tr w:rsidR="005E09DE" w:rsidRPr="005E09DE" w:rsidTr="00584288">
        <w:trPr>
          <w:trHeight w:val="27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1 01 02 020 01 0000 110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42 998 162,69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1 01 02 030 01 0000 110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160 534 970,34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1 01 02 040 01 0000 110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32 205 640,22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1 01 02 050 01 0000 110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123 500,00 </w:t>
            </w:r>
          </w:p>
        </w:tc>
      </w:tr>
      <w:tr w:rsidR="005E09DE" w:rsidRPr="005E09DE" w:rsidTr="005E09DE">
        <w:trPr>
          <w:trHeight w:val="263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1 01 02 080 01 0000 110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327 386 397,84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1 01 02 090 01 0000 110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123 500,00 </w:t>
            </w:r>
          </w:p>
        </w:tc>
      </w:tr>
      <w:tr w:rsidR="005E09DE" w:rsidRPr="005E09DE" w:rsidTr="00584288">
        <w:trPr>
          <w:trHeight w:val="24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1 01 02 100 01 0000 110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344 654,05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1 01 02 110 01 0000 110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тысяч рублей за налоговые периоды до 1 января 2025 года, а также в части суммы налога, превышающей 312 тысяч рублей, но не более 702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568 805,64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1 01 02 130 01 0000 110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в отношении доходов от долевого участия в организации, полученных физическим лицом-налоговым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208 104 242,91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1 01 02 140 01 0000 110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доходы физических лиц в отношении доходов от долевого участия в организации, полученных физическим лицом-налоговым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379 391 850,68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1 03 02 231 01 0000 110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51 589 249,33 </w:t>
            </w:r>
          </w:p>
        </w:tc>
      </w:tr>
      <w:tr w:rsidR="005E09DE" w:rsidRPr="005E09DE" w:rsidTr="00584288">
        <w:trPr>
          <w:trHeight w:val="20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1 03 02 241 01 0000 110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w:t>
            </w:r>
            <w:proofErr w:type="spellStart"/>
            <w:r w:rsidRPr="005E09DE">
              <w:rPr>
                <w:rFonts w:ascii="Times New Roman" w:eastAsia="Times New Roman" w:hAnsi="Times New Roman" w:cs="Times New Roman"/>
                <w:sz w:val="28"/>
                <w:szCs w:val="28"/>
                <w:lang w:eastAsia="ru-RU"/>
              </w:rPr>
              <w:t>инжекторных</w:t>
            </w:r>
            <w:proofErr w:type="spellEnd"/>
            <w:r w:rsidRPr="005E09DE">
              <w:rPr>
                <w:rFonts w:ascii="Times New Roman" w:eastAsia="Times New Roman" w:hAnsi="Times New Roman" w:cs="Times New Roman"/>
                <w:sz w:val="28"/>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298 075,78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1 03 02 251 01 0000 110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53 584 236,33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1 03 02 261 01 0000 110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-5 615 422,45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1 05 01 011 01 0000 110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взимаемый с налогоплательщиков, выбравших в качестве объекта налогообложения доходы</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4 708 063 981,00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1 05 01 012 01 0000 110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-6 791,07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1 05 01 021 01 0000 110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1 879 433 280,18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1 05 02 010 02 0000 110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Единый налог на вмененный доход для отдельных видов деятельности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1 734 200,92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1 05 02 020 02 0000 110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Единый налог на вмененный доход для отдельных видов деятельности (за налоговые периоды, истекшие до 1 января 2011 года)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-2 206,52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1 05 03 010 01 0000 110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Единый сельскохозяйственный налог</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1 825 892,75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1 05 04 010 02 0000 110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взимаемый в связи с применением патентной системы налогообложения, зачисляемый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455 612 931,76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1 06 01 020 04 0000 110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994 731 527,31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1 06 02 010 02 0000 110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имущество организаций по имуществу, не входящему в Единую систему газоснабжения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259 460 085,26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1 06 02 020 02 0000 110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имущество организаций по имуществу, входящему в Единую систему газоснабжения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46 391 478,66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1 06 06 032 04 0000 110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Земельный налог с организаций, обладающих земельным участком, расположенным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542 482 955,68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1 06 06 042 04 0000 110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Земельный налог с физических лиц, обладающих земельным участком, расположенным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173 238 737,49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1 07 01 020 01 0000 110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Налог на добычу общераспространенных полезных ископаемых</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9 411 938,42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1 08 03 010 01 0000 110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438 232 275,60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1 09 04 052 04 0000 110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Земельный налог (по обязательствам, возникшим до 1 января 2006 года), мобилизуемый на территориях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-35 851,87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1 09 07 032 04 0000 110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-48,01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1 09 07 052 04 0000 110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местные налоги и сборы, мобилизуемые на территориях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-1 310,62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215 295,20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1 16 10 129 01 0000 140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2 931,25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188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внутренних дел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1 253 965,34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188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1 253 965,34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823 397 877,69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1 08 07 150 01 0000 110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Государственная пошлина за выдачу разрешения на установку рекламной конструкции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5 540 000,00 </w:t>
            </w:r>
          </w:p>
        </w:tc>
      </w:tr>
      <w:tr w:rsidR="005E09DE" w:rsidRPr="005E09DE" w:rsidTr="00584288">
        <w:trPr>
          <w:trHeight w:val="929"/>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1 11 09 044 04 0000 120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356 230 929,65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1 11 09 080 04 0000 120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129 761 094,59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1 13 01 994 04 0000 130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8 156 979,00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61 209 683,02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1 16 01 074 01 0000 140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43 576,09 </w:t>
            </w:r>
          </w:p>
        </w:tc>
      </w:tr>
      <w:tr w:rsidR="005E09DE" w:rsidRPr="005E09DE" w:rsidTr="00584288">
        <w:trPr>
          <w:trHeight w:val="20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1 16 01 154 01 0000 140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16 951,91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943 685,38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265 739,14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1 16 10 031 04 0000 140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31 300,00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1 16 10 100 04 0000 140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1 696 633,01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0,02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1 17 05 040 04 0000 180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неналоговые доходы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13 349,57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2 02 20 299 04 0000 150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2 889 333,92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2 02 20 302 04 0000 150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219 383,45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2 02 25 497 04 0000 150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реализацию мероприятий по обеспечению жильем молодых семей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28 048 712,34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2 02 25 755 04 0000 150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Субсидии бюджетам городских округов на </w:t>
            </w:r>
            <w:proofErr w:type="spellStart"/>
            <w:r w:rsidRPr="005E09DE">
              <w:rPr>
                <w:rFonts w:ascii="Times New Roman" w:eastAsia="Times New Roman" w:hAnsi="Times New Roman" w:cs="Times New Roman"/>
                <w:sz w:val="28"/>
                <w:szCs w:val="28"/>
                <w:lang w:eastAsia="ru-RU"/>
              </w:rPr>
              <w:t>софинансирование</w:t>
            </w:r>
            <w:proofErr w:type="spellEnd"/>
            <w:r w:rsidRPr="005E09DE">
              <w:rPr>
                <w:rFonts w:ascii="Times New Roman" w:eastAsia="Times New Roman" w:hAnsi="Times New Roman" w:cs="Times New Roman"/>
                <w:sz w:val="28"/>
                <w:szCs w:val="28"/>
                <w:lang w:eastAsia="ru-RU"/>
              </w:rPr>
              <w:t xml:space="preserve">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5E09DE">
              <w:rPr>
                <w:rFonts w:ascii="Times New Roman" w:eastAsia="Times New Roman" w:hAnsi="Times New Roman" w:cs="Times New Roman"/>
                <w:sz w:val="28"/>
                <w:szCs w:val="28"/>
                <w:lang w:eastAsia="ru-RU"/>
              </w:rPr>
              <w:t>муниципально</w:t>
            </w:r>
            <w:proofErr w:type="spellEnd"/>
            <w:r w:rsidRPr="005E09DE">
              <w:rPr>
                <w:rFonts w:ascii="Times New Roman" w:eastAsia="Times New Roman" w:hAnsi="Times New Roman" w:cs="Times New Roman"/>
                <w:sz w:val="28"/>
                <w:szCs w:val="28"/>
                <w:lang w:eastAsia="ru-RU"/>
              </w:rPr>
              <w:t>-частном) партнерстве или концессионных соглашений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166 407 828,00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4 513 440,57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52 858 600,00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2 02 35 120 04 0000 150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208 600,00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3 320 000,00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47 323,46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2 18 04 030 04 0000 150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иными организациями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1 000 000,00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2 19 60 010 04 0000 150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-25 265,43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709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транспорта и связи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3 792 242,00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112 980,00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709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2 18 04 030 04 0000 150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иными организациями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3 673 262,00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по обеспечению жизнедеятельности города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31 808 627,76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1 11 05 034 04 0000 120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23 263 050,66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1 13 01 994 04 0000 130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2 432 944,81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1 787 477,17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178 218,47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1 858 073,06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1 17 01 040 04 0000 180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Невыясненные поступления,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-1 686 136,41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3 975 000,00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Администрация </w:t>
            </w:r>
            <w:proofErr w:type="spellStart"/>
            <w:r w:rsidRPr="005E09DE">
              <w:rPr>
                <w:rFonts w:ascii="Times New Roman" w:eastAsia="Times New Roman" w:hAnsi="Times New Roman" w:cs="Times New Roman"/>
                <w:b/>
                <w:bCs/>
                <w:sz w:val="28"/>
                <w:szCs w:val="28"/>
                <w:lang w:eastAsia="ru-RU"/>
              </w:rPr>
              <w:t>Демского</w:t>
            </w:r>
            <w:proofErr w:type="spellEnd"/>
            <w:r w:rsidRPr="005E09DE">
              <w:rPr>
                <w:rFonts w:ascii="Times New Roman" w:eastAsia="Times New Roman" w:hAnsi="Times New Roman" w:cs="Times New Roman"/>
                <w:b/>
                <w:bCs/>
                <w:sz w:val="28"/>
                <w:szCs w:val="28"/>
                <w:lang w:eastAsia="ru-RU"/>
              </w:rPr>
              <w:t xml:space="preserve">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51 340 295,75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2 724,79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8 056 799,96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1 419 367,80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1 907 152,42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32 408 953,99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7 545 296,79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Калининского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244 647 561,00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621 220,18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69 054,68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12 503 598,85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68 065,34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1 374 618,70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6 246 140,11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212 467 192,26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10 776 309,12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521 361,76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Кировского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82 463 217,70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18 401,55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14 959 568,04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156 812,26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2 773 815,25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4 110 548,33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42 823 423,90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17 620 648,37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Ленинского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76 668 673,91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9 101,60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32 985,30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13 577 610,59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85 526,47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-73 209,55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3 366 391,05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2 041 940,09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43 933 231,77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13 694 938,91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157,68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Октябрьского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102 398 450,73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37 933,57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473 874,74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19 577 515,97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1 273 592,22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2 885 910,02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6 237 600,00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45 585 658,74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24 354 034,16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1 468 437,70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503 893,61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Орджоникидзевского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84 166 605,82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80 657,65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68 464,84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13 391 241,93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160 495,23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3 000,00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5 817 716,66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3 959 000,00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49 241 933,57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11 444 095,94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Администрация Советского района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443 418 060,34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150 100,00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230 643,82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1 16 02 020 02 0000 140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15 959 656,12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12 866,80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1 900,00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3 633 544,33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2 02 25 555 04 0000 150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реализацию программ формирования современной городской среды</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224 505 703,70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2 02 29 998 04 0000 150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финансовое обеспечение отдельных полномочий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3 815 000,00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177 323 813,70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15 284 831,87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200 000,00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2 300 000,00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по строительству, ремонту дорог и искусственных сооружений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5 957 931 922,32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1 11 05 324 04 0000 120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330 024,31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528 249,27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735 435,49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130 000,00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2 02 20 077 04 0000 150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Субсидии бюджетам городских округов на </w:t>
            </w:r>
            <w:proofErr w:type="spellStart"/>
            <w:r w:rsidRPr="005E09DE">
              <w:rPr>
                <w:rFonts w:ascii="Times New Roman" w:eastAsia="Times New Roman" w:hAnsi="Times New Roman" w:cs="Times New Roman"/>
                <w:sz w:val="28"/>
                <w:szCs w:val="28"/>
                <w:lang w:eastAsia="ru-RU"/>
              </w:rPr>
              <w:t>софинансирование</w:t>
            </w:r>
            <w:proofErr w:type="spellEnd"/>
            <w:r w:rsidRPr="005E09DE">
              <w:rPr>
                <w:rFonts w:ascii="Times New Roman" w:eastAsia="Times New Roman" w:hAnsi="Times New Roman" w:cs="Times New Roman"/>
                <w:sz w:val="28"/>
                <w:szCs w:val="28"/>
                <w:lang w:eastAsia="ru-RU"/>
              </w:rPr>
              <w:t xml:space="preserve"> капитальных вложений в объекты муниципальной собственности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1 216 680 548,57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2 02 20 216 04 0000 150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2 083 756 273,99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2 02 25 021 04 0000 150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665 793 970,76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2 02 25 394 04 0000 150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1 316 409 704,47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673 597 769,53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731</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2 19 25 021 04 0000 150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-30 054,07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коммунального хозяйства и благоустройства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1 167 959 499,35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1 456 679,25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0,02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1 16 01 194 01 0000 140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248 875,42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9 908 425,12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880 858,76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1 16 11 064 01 0000 140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2 776 115,38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1 17 05 040 04 0000 180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неналоговые доходы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113 005 726,98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2 02 20 216 04 0000 150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200 000 000,00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2 02 25 299 04 0000 150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Субсидии бюджетам городских округов на </w:t>
            </w:r>
            <w:proofErr w:type="spellStart"/>
            <w:r w:rsidRPr="005E09DE">
              <w:rPr>
                <w:rFonts w:ascii="Times New Roman" w:eastAsia="Times New Roman" w:hAnsi="Times New Roman" w:cs="Times New Roman"/>
                <w:sz w:val="28"/>
                <w:szCs w:val="28"/>
                <w:lang w:eastAsia="ru-RU"/>
              </w:rPr>
              <w:t>софинансирование</w:t>
            </w:r>
            <w:proofErr w:type="spellEnd"/>
            <w:r w:rsidRPr="005E09DE">
              <w:rPr>
                <w:rFonts w:ascii="Times New Roman" w:eastAsia="Times New Roman" w:hAnsi="Times New Roman" w:cs="Times New Roman"/>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10 693 903,25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751 974 899,57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23 859 667,00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20 892 451,68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28 855 000,00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3 406 896,92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капитального строительства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3 892 883 948,45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116 546 355,49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10 961 726,36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1 17 05 040 04 0000 180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неналоговые доходы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500 500,00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2 02 20 299 04 0000 150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79 539 647,32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2 02 20 302 04 0000 150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13 037 249,79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2 02 25 021 04 0000 150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2 704 538 440,19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270 303 801,79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375 323 879,65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2 02 35 082 04 0000 150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20 646 644,30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2 07 04 050 04 0000 150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303 366 058,32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733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2 19 60 010 04 0000 150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-1 880 354,76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по опеке и попечительству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324 806 439,92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211 156,69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15 186 209,00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309 692 668,81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2 806,84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749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2 19 60 010 04 0000 150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-286 401,42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по культуре и искусству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244 801 476,36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120 873,47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2 02 25 517 04 0000 150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поддержку творческой деятельности и техническое оснащение детских и кукольных театров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2 800 000,00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2 02 25 519 04 0000 150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поддержку отрасли культуры</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18 913 394,10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221 650 158,70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500 000,00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0953E0"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p w:rsidR="00265566" w:rsidRPr="000953E0" w:rsidRDefault="00265566" w:rsidP="000953E0">
            <w:pPr>
              <w:jc w:val="right"/>
              <w:rPr>
                <w:rFonts w:ascii="Times New Roman" w:eastAsia="Times New Roman" w:hAnsi="Times New Roman" w:cs="Times New Roman"/>
                <w:sz w:val="28"/>
                <w:szCs w:val="28"/>
                <w:lang w:eastAsia="ru-RU"/>
              </w:rPr>
            </w:pP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728 897,27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756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88 152,82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земельных и имущественных отношений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1 101 575 037,65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1 11 01 040 04 0000 120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6 632 018,12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1 11 05 024 04 0000 120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101 185 101,33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1 11 05 034 04 0000 120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10 701 728,40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1 11 05 074 04 0000 120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сдачи в аренду имущества, составляющего казну городских округов (за исключением земельных участков)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213 766 545,36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1 11 05 324 04 0000 120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120 015,65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1 11 07 014 04 0000 120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19 857 506,00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1 11 09 044 04 0000 120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60 305 614,79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242 055,73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702 801,00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1 14 02 042 04 0000 410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14 838 394,10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1 14 02 042 04 0000 440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10 221 755,57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1 14 02 043 04 0000 410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514 560 895,76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1 14 06 024 04 0000 430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114 203 411,78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1 16 01 074 01 0000 140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49 999,99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1 071 033,45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22 435 551,04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1 16 10 031 04 0000 140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120 900,00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1 16 10 032 04 0000 140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44 604,02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1 17 01 040 04 0000 180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Невыясненные поступления,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-785 445,10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1 17 05 040 04 0000 180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неналоговые доходы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11 300 550,66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766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Комитет по делам молодёжи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3 816 809,33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35 220,94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20 108,46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1 17 01 040 04 0000 180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Невыясненные поступления,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-8 278,61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766</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3 769 758,54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образования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14 170 875 929,17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1 13 02 064 04 0000 130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поступающие в порядке возмещения расходов, понесенных в связи с эксплуатацией имущества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381 581,72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615 479,55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1 16 07 010 04 0000 140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1 008 892,98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1 17 15 020 04 0000 150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Инициативные платежи, зачисляемые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220 000,00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2 02 25 172 04 0000 150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42 347 006,79 </w:t>
            </w:r>
          </w:p>
        </w:tc>
      </w:tr>
      <w:tr w:rsidR="005E09DE" w:rsidRPr="005E09DE" w:rsidTr="00584288">
        <w:trPr>
          <w:trHeight w:val="9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2 02 25 304 04 0000 150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755 971 857,63 </w:t>
            </w:r>
          </w:p>
        </w:tc>
      </w:tr>
      <w:tr w:rsidR="005E09DE" w:rsidRPr="005E09DE" w:rsidTr="00584288">
        <w:trPr>
          <w:trHeight w:val="646"/>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2 02 25 494 04 0000 150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Субсидии бюджетам городских округов в целях </w:t>
            </w:r>
            <w:proofErr w:type="spellStart"/>
            <w:r w:rsidRPr="005E09DE">
              <w:rPr>
                <w:rFonts w:ascii="Times New Roman" w:eastAsia="Times New Roman" w:hAnsi="Times New Roman" w:cs="Times New Roman"/>
                <w:sz w:val="28"/>
                <w:szCs w:val="28"/>
                <w:lang w:eastAsia="ru-RU"/>
              </w:rPr>
              <w:t>софинансирования</w:t>
            </w:r>
            <w:proofErr w:type="spellEnd"/>
            <w:r w:rsidRPr="005E09DE">
              <w:rPr>
                <w:rFonts w:ascii="Times New Roman" w:eastAsia="Times New Roman" w:hAnsi="Times New Roman" w:cs="Times New Roman"/>
                <w:sz w:val="28"/>
                <w:szCs w:val="28"/>
                <w:lang w:eastAsia="ru-RU"/>
              </w:rPr>
              <w:t xml:space="preserve"> расходных обязательств,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29 370 238,09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2 02 25 750 04 0000 150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Субсидии бюджетам городских округов на реализацию мероприятий по модернизации школьных систем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108 596 904,76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325 853 338,02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2 02 30 024 04 0000 150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выполнение передаваемых полномочий субъектов Российской Федерации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12 025 976 615,34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2 02 30 029 04 0000 150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235 975 975,78 </w:t>
            </w:r>
          </w:p>
        </w:tc>
      </w:tr>
      <w:tr w:rsidR="005E09DE" w:rsidRPr="005E09DE" w:rsidTr="005E09DE">
        <w:trPr>
          <w:trHeight w:val="1077"/>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2 02 45 050 04 0000 150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4 312 224,00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2 02 45 179 04 0000 150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64 966 960,69 </w:t>
            </w:r>
          </w:p>
        </w:tc>
      </w:tr>
      <w:tr w:rsidR="005E09DE" w:rsidRPr="005E09DE" w:rsidTr="00584288">
        <w:trPr>
          <w:trHeight w:val="20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2 02 45 303 04 0000 150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446 403 707,00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124 155 438,00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2 03 04 099 04 0000 150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безвозмездные поступления от государственных (муниципальных) организаций в бюджеты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372 000,00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бюджетными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15 775,51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2 18 04 020 04 0000 150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автономными учреждениями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19 464 292,90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2 18 04 030 04 0000 150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бюджетов городских округов от возврата иными организациями остатков субсидий прошлых лет</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2 134 196,32 </w:t>
            </w:r>
          </w:p>
        </w:tc>
      </w:tr>
      <w:tr w:rsidR="005E09DE" w:rsidRPr="005E09DE" w:rsidTr="00584288">
        <w:trPr>
          <w:trHeight w:val="20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2 19 45 303 04 0000 150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-13 174 205,89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2 19 60 010 04 0000 150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-4 092 350,02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778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Управление по физической культуре и спорту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102 149 078,10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11 625,27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1 16 07 090 04 0000 140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104 981,44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2 02 29 999 04 0000 150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субсидии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85 048 146,41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778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2 02 49 999 04 0000 150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межбюджетные трансферты, передаваемые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16 984 324,98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792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Финансовое управление Администрации городского округа город Уфа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20 025 265,97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792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1 13 02 994 04 0000 130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доходы от компенсации затрат бюджетов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7 165,97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792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2 02 16 549 04 0000 150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Дотации (гранты) бюджетам городских округов за достижение показателей деятельности органов местного самоуправления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16 798 100,00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792</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2 02 19 999 04 0000 150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Прочие дотации бюджетам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3 220 000,00 </w:t>
            </w:r>
          </w:p>
        </w:tc>
      </w:tr>
      <w:tr w:rsidR="005E09DE" w:rsidRPr="005E09DE" w:rsidTr="00584288">
        <w:trPr>
          <w:trHeight w:val="30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805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Контрольно-счетная палата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45 276,67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805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1 16 01 153 01 0000 140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35 276,67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805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1 16 01 193 01 0000 140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10 000,00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торговли и услуг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3 366,31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1 16 01 143 01 0000 140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368,03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1 16 01 153 01 0000 140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15 000,00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814</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1 16 10 123 01 0000 140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-12 001,72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Государственный комитет Республики Башкортостан по жилищному и строительному надзору</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51,00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817</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1 16 01 193 01 0000 140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51,00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4573DD" w:rsidRDefault="00265566" w:rsidP="00265566">
            <w:pPr>
              <w:spacing w:after="0" w:line="240" w:lineRule="auto"/>
              <w:jc w:val="center"/>
              <w:rPr>
                <w:rFonts w:ascii="Times New Roman" w:eastAsia="Times New Roman" w:hAnsi="Times New Roman" w:cs="Times New Roman"/>
                <w:b/>
                <w:bCs/>
                <w:sz w:val="28"/>
                <w:szCs w:val="28"/>
                <w:lang w:eastAsia="ru-RU"/>
              </w:rPr>
            </w:pPr>
            <w:r w:rsidRPr="004573DD">
              <w:rPr>
                <w:rFonts w:ascii="Times New Roman" w:eastAsia="Times New Roman" w:hAnsi="Times New Roman" w:cs="Times New Roman"/>
                <w:b/>
                <w:bCs/>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4573DD" w:rsidRDefault="00265566" w:rsidP="00265566">
            <w:pPr>
              <w:spacing w:after="0" w:line="240" w:lineRule="auto"/>
              <w:jc w:val="center"/>
              <w:rPr>
                <w:rFonts w:ascii="Times New Roman" w:eastAsia="Times New Roman" w:hAnsi="Times New Roman" w:cs="Times New Roman"/>
                <w:b/>
                <w:bCs/>
                <w:sz w:val="28"/>
                <w:szCs w:val="28"/>
                <w:lang w:eastAsia="ru-RU"/>
              </w:rPr>
            </w:pPr>
            <w:r w:rsidRPr="004573DD">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4573DD" w:rsidRDefault="00265566" w:rsidP="00265566">
            <w:pPr>
              <w:spacing w:after="0" w:line="240" w:lineRule="auto"/>
              <w:rPr>
                <w:rFonts w:ascii="Times New Roman" w:eastAsia="Times New Roman" w:hAnsi="Times New Roman" w:cs="Times New Roman"/>
                <w:b/>
                <w:bCs/>
                <w:sz w:val="28"/>
                <w:szCs w:val="28"/>
                <w:lang w:eastAsia="ru-RU"/>
              </w:rPr>
            </w:pPr>
            <w:r w:rsidRPr="004573DD">
              <w:rPr>
                <w:rFonts w:ascii="Times New Roman" w:eastAsia="Times New Roman" w:hAnsi="Times New Roman" w:cs="Times New Roman"/>
                <w:b/>
                <w:bCs/>
                <w:sz w:val="28"/>
                <w:szCs w:val="28"/>
                <w:lang w:eastAsia="ru-RU"/>
              </w:rPr>
              <w:t>Государственный комитет Республики Башкортостан по делам юстиции</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4573DD">
              <w:rPr>
                <w:rFonts w:ascii="Times New Roman" w:eastAsia="Times New Roman" w:hAnsi="Times New Roman" w:cs="Times New Roman"/>
                <w:b/>
                <w:bCs/>
                <w:sz w:val="28"/>
                <w:szCs w:val="28"/>
                <w:lang w:eastAsia="ru-RU"/>
              </w:rPr>
              <w:t>21 395 325,19</w:t>
            </w:r>
            <w:r w:rsidRPr="005E09DE">
              <w:rPr>
                <w:rFonts w:ascii="Times New Roman" w:eastAsia="Times New Roman" w:hAnsi="Times New Roman" w:cs="Times New Roman"/>
                <w:b/>
                <w:bCs/>
                <w:sz w:val="28"/>
                <w:szCs w:val="28"/>
                <w:lang w:eastAsia="ru-RU"/>
              </w:rPr>
              <w:t xml:space="preserve">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1 16 01 053 01 0000 140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857 124,67</w:t>
            </w:r>
            <w:r w:rsidR="00265566" w:rsidRPr="005E09DE">
              <w:rPr>
                <w:rFonts w:ascii="Times New Roman" w:eastAsia="Times New Roman" w:hAnsi="Times New Roman" w:cs="Times New Roman"/>
                <w:sz w:val="28"/>
                <w:szCs w:val="28"/>
                <w:lang w:eastAsia="ru-RU"/>
              </w:rPr>
              <w:t xml:space="preserve"> </w:t>
            </w:r>
          </w:p>
        </w:tc>
      </w:tr>
      <w:tr w:rsidR="005E09DE" w:rsidRPr="005E09DE" w:rsidTr="004573DD">
        <w:trPr>
          <w:trHeight w:val="78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1 16 01 063 01 0000 140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1 482 470,58</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1 16 01 073 01 0000 140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739 198,07</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1 16 01 083 01 0000 140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176 181,14</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1 16 01 093 01 0000 140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3 000,00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1 16 01 103 01 0000 140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3 500,00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1 16 01 113 01 0000 140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12 000,00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1 16 01 133 01 0000 140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153 775,91 </w:t>
            </w:r>
          </w:p>
        </w:tc>
      </w:tr>
      <w:tr w:rsidR="005E09DE" w:rsidRPr="005E09DE" w:rsidTr="00584288">
        <w:trPr>
          <w:trHeight w:val="1213"/>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1 16 01 143 01 0000 140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1 299 535,88</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22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1 16 01 153 01 0000 140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604 299,59</w:t>
            </w:r>
            <w:r w:rsidR="00265566" w:rsidRPr="005E09DE">
              <w:rPr>
                <w:rFonts w:ascii="Times New Roman" w:eastAsia="Times New Roman" w:hAnsi="Times New Roman" w:cs="Times New Roman"/>
                <w:sz w:val="28"/>
                <w:szCs w:val="28"/>
                <w:lang w:eastAsia="ru-RU"/>
              </w:rPr>
              <w:t xml:space="preserve">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1 16 01 163 01 0000 140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4573DD"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1 579 186,15</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1 16 01 173 01 0000 140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A87D6A"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397 940,91</w:t>
            </w:r>
            <w:r w:rsidR="00265566" w:rsidRPr="005E09DE">
              <w:rPr>
                <w:rFonts w:ascii="Times New Roman" w:eastAsia="Times New Roman" w:hAnsi="Times New Roman" w:cs="Times New Roman"/>
                <w:sz w:val="28"/>
                <w:szCs w:val="28"/>
                <w:lang w:eastAsia="ru-RU"/>
              </w:rPr>
              <w:t xml:space="preserve"> </w:t>
            </w:r>
          </w:p>
        </w:tc>
      </w:tr>
      <w:tr w:rsidR="005E09DE" w:rsidRPr="005E09DE" w:rsidTr="00A87D6A">
        <w:trPr>
          <w:trHeight w:val="638"/>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1 16 01 193 01 0000 140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A87D6A"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6 967 112,41</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818</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1 16 01 203 01 0000 140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A87D6A" w:rsidP="0026556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7 119 999,88</w:t>
            </w:r>
            <w:r w:rsidR="00265566" w:rsidRPr="005E09DE">
              <w:rPr>
                <w:rFonts w:ascii="Times New Roman" w:eastAsia="Times New Roman" w:hAnsi="Times New Roman" w:cs="Times New Roman"/>
                <w:sz w:val="28"/>
                <w:szCs w:val="28"/>
                <w:lang w:eastAsia="ru-RU"/>
              </w:rPr>
              <w:t xml:space="preserve">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863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земельных и имущественных отношений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1 915 606 103,37 </w:t>
            </w:r>
          </w:p>
        </w:tc>
      </w:tr>
      <w:tr w:rsidR="005E09DE" w:rsidRPr="005E09DE" w:rsidTr="00584288">
        <w:trPr>
          <w:trHeight w:val="114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863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1 11 05 012 04 0000 120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1 278 990 901,34 </w:t>
            </w:r>
          </w:p>
        </w:tc>
      </w:tr>
      <w:tr w:rsidR="005E09DE" w:rsidRPr="005E09DE" w:rsidTr="00584288">
        <w:trPr>
          <w:trHeight w:val="18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863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1 11 05 312 04 0000 120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890 339,06 </w:t>
            </w:r>
          </w:p>
        </w:tc>
      </w:tr>
      <w:tr w:rsidR="005E09DE" w:rsidRPr="005E09DE" w:rsidTr="00584288">
        <w:trPr>
          <w:trHeight w:val="6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863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1 14 06 012 04 0000 430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561 501 182,63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863</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1 14 06 312 04 0000 430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74 223 680,34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образования и науки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277 093,04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1 16 01 053 01 0000 140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91 128,41 </w:t>
            </w:r>
          </w:p>
        </w:tc>
      </w:tr>
      <w:tr w:rsidR="005E09DE" w:rsidRPr="005E09DE" w:rsidTr="00584288">
        <w:trPr>
          <w:trHeight w:val="1590"/>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1 16 01 063 01 0000 140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45 802,95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1 16 01 073 01 0000 140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12 234,70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1 16 01 193 01 0000 140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40 800,00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875</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1 16 01 203 01 0000 140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87 126,98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889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лесного хозяйства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633 883,97 </w:t>
            </w:r>
          </w:p>
        </w:tc>
      </w:tr>
      <w:tr w:rsidR="005E09DE" w:rsidRPr="005E09DE" w:rsidTr="00584288">
        <w:trPr>
          <w:trHeight w:val="27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889</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1 16 11 050 01 0000 140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633 883,97 </w:t>
            </w:r>
          </w:p>
        </w:tc>
      </w:tr>
      <w:tr w:rsidR="005E09DE" w:rsidRPr="005E09DE" w:rsidTr="00584288">
        <w:trPr>
          <w:trHeight w:val="4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890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Министерство природопользования и экологии Республики Башкортостан</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b/>
                <w:bCs/>
                <w:sz w:val="28"/>
                <w:szCs w:val="28"/>
                <w:lang w:eastAsia="ru-RU"/>
              </w:rPr>
            </w:pPr>
            <w:r w:rsidRPr="005E09DE">
              <w:rPr>
                <w:rFonts w:ascii="Times New Roman" w:eastAsia="Times New Roman" w:hAnsi="Times New Roman" w:cs="Times New Roman"/>
                <w:b/>
                <w:bCs/>
                <w:sz w:val="28"/>
                <w:szCs w:val="28"/>
                <w:lang w:eastAsia="ru-RU"/>
              </w:rPr>
              <w:t xml:space="preserve">31 201,75 </w:t>
            </w:r>
          </w:p>
        </w:tc>
      </w:tr>
      <w:tr w:rsidR="005E09DE" w:rsidRPr="005E09DE" w:rsidTr="00584288">
        <w:trPr>
          <w:trHeight w:val="136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890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1 16 01 073 01 0000 140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5 250,00 </w:t>
            </w:r>
          </w:p>
        </w:tc>
      </w:tr>
      <w:tr w:rsidR="005E09DE" w:rsidRPr="005E09DE" w:rsidTr="005E09DE">
        <w:trPr>
          <w:trHeight w:val="652"/>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890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1 16 01 203 01 0000 140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1 550,00 </w:t>
            </w:r>
          </w:p>
        </w:tc>
      </w:tr>
      <w:tr w:rsidR="005E09DE" w:rsidRPr="005E09DE" w:rsidTr="00584288">
        <w:trPr>
          <w:trHeight w:val="2715"/>
        </w:trPr>
        <w:tc>
          <w:tcPr>
            <w:tcW w:w="1413" w:type="dxa"/>
            <w:tcBorders>
              <w:top w:val="nil"/>
              <w:left w:val="single" w:sz="4" w:space="0" w:color="auto"/>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890</w:t>
            </w:r>
          </w:p>
        </w:tc>
        <w:tc>
          <w:tcPr>
            <w:tcW w:w="3260"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center"/>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1 16 11 050 01 0000 140</w:t>
            </w:r>
          </w:p>
        </w:tc>
        <w:tc>
          <w:tcPr>
            <w:tcW w:w="7371" w:type="dxa"/>
            <w:tcBorders>
              <w:top w:val="nil"/>
              <w:left w:val="nil"/>
              <w:bottom w:val="single" w:sz="4" w:space="0" w:color="auto"/>
              <w:right w:val="single" w:sz="4" w:space="0" w:color="auto"/>
            </w:tcBorders>
            <w:shd w:val="clear" w:color="auto" w:fill="auto"/>
            <w:hideMark/>
          </w:tcPr>
          <w:p w:rsidR="00265566" w:rsidRPr="005E09DE" w:rsidRDefault="00265566" w:rsidP="00265566">
            <w:pPr>
              <w:spacing w:after="0" w:line="240" w:lineRule="auto"/>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2552" w:type="dxa"/>
            <w:tcBorders>
              <w:top w:val="nil"/>
              <w:left w:val="nil"/>
              <w:bottom w:val="single" w:sz="4" w:space="0" w:color="auto"/>
              <w:right w:val="single" w:sz="4" w:space="0" w:color="auto"/>
            </w:tcBorders>
            <w:shd w:val="clear" w:color="auto" w:fill="auto"/>
            <w:noWrap/>
            <w:hideMark/>
          </w:tcPr>
          <w:p w:rsidR="00265566" w:rsidRPr="005E09DE" w:rsidRDefault="00265566" w:rsidP="00265566">
            <w:pPr>
              <w:spacing w:after="0" w:line="240" w:lineRule="auto"/>
              <w:jc w:val="right"/>
              <w:rPr>
                <w:rFonts w:ascii="Times New Roman" w:eastAsia="Times New Roman" w:hAnsi="Times New Roman" w:cs="Times New Roman"/>
                <w:sz w:val="28"/>
                <w:szCs w:val="28"/>
                <w:lang w:eastAsia="ru-RU"/>
              </w:rPr>
            </w:pPr>
            <w:r w:rsidRPr="005E09DE">
              <w:rPr>
                <w:rFonts w:ascii="Times New Roman" w:eastAsia="Times New Roman" w:hAnsi="Times New Roman" w:cs="Times New Roman"/>
                <w:sz w:val="28"/>
                <w:szCs w:val="28"/>
                <w:lang w:eastAsia="ru-RU"/>
              </w:rPr>
              <w:t xml:space="preserve">24 401,75 </w:t>
            </w:r>
          </w:p>
        </w:tc>
      </w:tr>
    </w:tbl>
    <w:p w:rsidR="004D51F1" w:rsidRDefault="004D51F1"/>
    <w:sectPr w:rsidR="004D51F1" w:rsidSect="00D93476">
      <w:footerReference w:type="default" r:id="rId6"/>
      <w:pgSz w:w="16838" w:h="11906" w:orient="landscape"/>
      <w:pgMar w:top="1701" w:right="1134" w:bottom="567"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700" w:rsidRDefault="00451700" w:rsidP="00DF0DE4">
      <w:pPr>
        <w:spacing w:after="0" w:line="240" w:lineRule="auto"/>
      </w:pPr>
      <w:r>
        <w:separator/>
      </w:r>
    </w:p>
  </w:endnote>
  <w:endnote w:type="continuationSeparator" w:id="0">
    <w:p w:rsidR="00451700" w:rsidRDefault="00451700" w:rsidP="00DF0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0775011"/>
      <w:docPartObj>
        <w:docPartGallery w:val="Page Numbers (Bottom of Page)"/>
        <w:docPartUnique/>
      </w:docPartObj>
    </w:sdtPr>
    <w:sdtEndPr/>
    <w:sdtContent>
      <w:p w:rsidR="00451700" w:rsidRDefault="00451700">
        <w:pPr>
          <w:pStyle w:val="a7"/>
          <w:jc w:val="right"/>
        </w:pPr>
        <w:r>
          <w:fldChar w:fldCharType="begin"/>
        </w:r>
        <w:r>
          <w:instrText>PAGE   \* MERGEFORMAT</w:instrText>
        </w:r>
        <w:r>
          <w:fldChar w:fldCharType="separate"/>
        </w:r>
        <w:r w:rsidR="00767C33">
          <w:rPr>
            <w:noProof/>
          </w:rPr>
          <w:t>23</w:t>
        </w:r>
        <w:r>
          <w:fldChar w:fldCharType="end"/>
        </w:r>
      </w:p>
    </w:sdtContent>
  </w:sdt>
  <w:p w:rsidR="00451700" w:rsidRDefault="004517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700" w:rsidRDefault="00451700" w:rsidP="00DF0DE4">
      <w:pPr>
        <w:spacing w:after="0" w:line="240" w:lineRule="auto"/>
      </w:pPr>
      <w:r>
        <w:separator/>
      </w:r>
    </w:p>
  </w:footnote>
  <w:footnote w:type="continuationSeparator" w:id="0">
    <w:p w:rsidR="00451700" w:rsidRDefault="00451700" w:rsidP="00DF0D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E4"/>
    <w:rsid w:val="00082777"/>
    <w:rsid w:val="000953E0"/>
    <w:rsid w:val="00176A04"/>
    <w:rsid w:val="00242187"/>
    <w:rsid w:val="00265566"/>
    <w:rsid w:val="002700CA"/>
    <w:rsid w:val="00272E01"/>
    <w:rsid w:val="00347A2B"/>
    <w:rsid w:val="00405985"/>
    <w:rsid w:val="00431F1F"/>
    <w:rsid w:val="00451700"/>
    <w:rsid w:val="004573DD"/>
    <w:rsid w:val="004641F0"/>
    <w:rsid w:val="00481D33"/>
    <w:rsid w:val="00493D73"/>
    <w:rsid w:val="004963D1"/>
    <w:rsid w:val="004D51F1"/>
    <w:rsid w:val="004D5E3F"/>
    <w:rsid w:val="00584288"/>
    <w:rsid w:val="005E09DE"/>
    <w:rsid w:val="00601739"/>
    <w:rsid w:val="006865B1"/>
    <w:rsid w:val="006B472F"/>
    <w:rsid w:val="006C1907"/>
    <w:rsid w:val="00755A23"/>
    <w:rsid w:val="00767C33"/>
    <w:rsid w:val="00881737"/>
    <w:rsid w:val="00891F65"/>
    <w:rsid w:val="00892F88"/>
    <w:rsid w:val="008D4CDA"/>
    <w:rsid w:val="008F5D8E"/>
    <w:rsid w:val="009018C0"/>
    <w:rsid w:val="0091098D"/>
    <w:rsid w:val="00913EE4"/>
    <w:rsid w:val="009C1727"/>
    <w:rsid w:val="00A50F9B"/>
    <w:rsid w:val="00A81EA7"/>
    <w:rsid w:val="00A87D6A"/>
    <w:rsid w:val="00B03B03"/>
    <w:rsid w:val="00B37602"/>
    <w:rsid w:val="00B44608"/>
    <w:rsid w:val="00B463B5"/>
    <w:rsid w:val="00B53E1E"/>
    <w:rsid w:val="00B5723A"/>
    <w:rsid w:val="00C72917"/>
    <w:rsid w:val="00CA1576"/>
    <w:rsid w:val="00CE4937"/>
    <w:rsid w:val="00D5782E"/>
    <w:rsid w:val="00D93476"/>
    <w:rsid w:val="00DA015F"/>
    <w:rsid w:val="00DF0DE4"/>
    <w:rsid w:val="00E3615C"/>
    <w:rsid w:val="00E42B49"/>
    <w:rsid w:val="00EA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D1BED-D381-4A76-923B-BFF0B71A9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l65">
    <w:name w:val="xl65"/>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6">
    <w:name w:val="xl66"/>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67">
    <w:name w:val="xl67"/>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8">
    <w:name w:val="xl68"/>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9">
    <w:name w:val="xl69"/>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8"/>
      <w:szCs w:val="28"/>
      <w:lang w:eastAsia="ru-RU"/>
    </w:rPr>
  </w:style>
  <w:style w:type="paragraph" w:customStyle="1" w:styleId="xl71">
    <w:name w:val="xl71"/>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2">
    <w:name w:val="xl72"/>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
    <w:rsid w:val="00CE4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styleId="a3">
    <w:name w:val="Balloon Text"/>
    <w:basedOn w:val="a"/>
    <w:link w:val="a4"/>
    <w:uiPriority w:val="99"/>
    <w:semiHidden/>
    <w:unhideWhenUsed/>
    <w:rsid w:val="00E3615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3615C"/>
    <w:rPr>
      <w:rFonts w:ascii="Segoe UI" w:hAnsi="Segoe UI" w:cs="Segoe UI"/>
      <w:sz w:val="18"/>
      <w:szCs w:val="18"/>
    </w:rPr>
  </w:style>
  <w:style w:type="paragraph" w:styleId="a5">
    <w:name w:val="header"/>
    <w:basedOn w:val="a"/>
    <w:link w:val="a6"/>
    <w:uiPriority w:val="99"/>
    <w:unhideWhenUsed/>
    <w:rsid w:val="00DF0DE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F0DE4"/>
  </w:style>
  <w:style w:type="paragraph" w:styleId="a7">
    <w:name w:val="footer"/>
    <w:basedOn w:val="a"/>
    <w:link w:val="a8"/>
    <w:uiPriority w:val="99"/>
    <w:unhideWhenUsed/>
    <w:rsid w:val="00DF0DE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F0DE4"/>
  </w:style>
  <w:style w:type="numbering" w:customStyle="1" w:styleId="1">
    <w:name w:val="Нет списка1"/>
    <w:next w:val="a2"/>
    <w:uiPriority w:val="99"/>
    <w:semiHidden/>
    <w:unhideWhenUsed/>
    <w:rsid w:val="004D51F1"/>
  </w:style>
  <w:style w:type="table" w:styleId="a9">
    <w:name w:val="Table Grid"/>
    <w:basedOn w:val="a1"/>
    <w:uiPriority w:val="39"/>
    <w:rsid w:val="00A81E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42676">
      <w:bodyDiv w:val="1"/>
      <w:marLeft w:val="0"/>
      <w:marRight w:val="0"/>
      <w:marTop w:val="0"/>
      <w:marBottom w:val="0"/>
      <w:divBdr>
        <w:top w:val="none" w:sz="0" w:space="0" w:color="auto"/>
        <w:left w:val="none" w:sz="0" w:space="0" w:color="auto"/>
        <w:bottom w:val="none" w:sz="0" w:space="0" w:color="auto"/>
        <w:right w:val="none" w:sz="0" w:space="0" w:color="auto"/>
      </w:divBdr>
    </w:div>
    <w:div w:id="136113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711</TotalTime>
  <Pages>52</Pages>
  <Words>10063</Words>
  <Characters>57361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Валеева Елена Ильгизовна</dc:creator>
  <cp:keywords/>
  <dc:description/>
  <cp:lastModifiedBy>Кротов Владимир Иванович</cp:lastModifiedBy>
  <cp:revision>43</cp:revision>
  <cp:lastPrinted>2025-04-14T15:42:00Z</cp:lastPrinted>
  <dcterms:created xsi:type="dcterms:W3CDTF">2025-04-01T12:32:00Z</dcterms:created>
  <dcterms:modified xsi:type="dcterms:W3CDTF">2025-06-25T07:39:00Z</dcterms:modified>
</cp:coreProperties>
</file>