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E35" w:rsidRPr="00307967" w:rsidRDefault="005D5E35" w:rsidP="008256B0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079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8256B0" w:rsidRPr="003079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24 ноября 2021 года №</w:t>
      </w:r>
      <w:r w:rsidR="005A59B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4/13</w:t>
      </w:r>
    </w:p>
    <w:p w:rsidR="005D5E35" w:rsidRPr="00D6457B" w:rsidRDefault="005D5E35" w:rsidP="005D5E35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5D5E35" w:rsidRPr="00D6457B" w:rsidRDefault="005D5E35" w:rsidP="005D5E35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5D5E35" w:rsidRDefault="005D5E35" w:rsidP="005D5E35">
      <w:pPr>
        <w:tabs>
          <w:tab w:val="left" w:pos="6215"/>
        </w:tabs>
        <w:ind w:left="180" w:firstLine="720"/>
        <w:jc w:val="both"/>
        <w:rPr>
          <w:b/>
        </w:rPr>
      </w:pPr>
    </w:p>
    <w:p w:rsidR="00D6457B" w:rsidRDefault="00D6457B" w:rsidP="005D5E35">
      <w:pPr>
        <w:tabs>
          <w:tab w:val="left" w:pos="6215"/>
        </w:tabs>
        <w:ind w:left="180" w:firstLine="720"/>
        <w:jc w:val="both"/>
        <w:rPr>
          <w:b/>
        </w:rPr>
      </w:pPr>
    </w:p>
    <w:p w:rsidR="00D6457B" w:rsidRDefault="00D6457B" w:rsidP="005D5E35">
      <w:pPr>
        <w:tabs>
          <w:tab w:val="left" w:pos="6215"/>
        </w:tabs>
        <w:ind w:left="180" w:firstLine="720"/>
        <w:jc w:val="both"/>
        <w:rPr>
          <w:b/>
        </w:rPr>
      </w:pPr>
    </w:p>
    <w:p w:rsidR="005D5E35" w:rsidRDefault="005D5E35" w:rsidP="005D5E35">
      <w:pPr>
        <w:tabs>
          <w:tab w:val="left" w:pos="6215"/>
        </w:tabs>
        <w:ind w:left="180" w:firstLine="720"/>
        <w:jc w:val="both"/>
        <w:rPr>
          <w:b/>
        </w:rPr>
      </w:pPr>
    </w:p>
    <w:p w:rsidR="005D5E35" w:rsidRDefault="005D5E35" w:rsidP="005D5E35">
      <w:pPr>
        <w:tabs>
          <w:tab w:val="left" w:pos="6215"/>
        </w:tabs>
        <w:ind w:left="180" w:firstLine="720"/>
        <w:jc w:val="both"/>
        <w:rPr>
          <w:b/>
        </w:rPr>
      </w:pPr>
    </w:p>
    <w:p w:rsidR="005D5E35" w:rsidRDefault="005D5E35" w:rsidP="005D5E35">
      <w:pPr>
        <w:tabs>
          <w:tab w:val="left" w:pos="6215"/>
        </w:tabs>
        <w:ind w:left="180" w:firstLine="720"/>
        <w:jc w:val="both"/>
        <w:rPr>
          <w:b/>
        </w:rPr>
      </w:pPr>
    </w:p>
    <w:p w:rsidR="005D5E35" w:rsidRDefault="005D5E35" w:rsidP="005D5E35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общественных обсуждениях по проекту межевания территории общего пользования</w:t>
      </w:r>
      <w:r w:rsidRPr="00E67447">
        <w:rPr>
          <w:b/>
          <w:sz w:val="28"/>
          <w:szCs w:val="28"/>
        </w:rPr>
        <w:t xml:space="preserve"> улиц</w:t>
      </w:r>
      <w:r>
        <w:rPr>
          <w:b/>
          <w:sz w:val="28"/>
          <w:szCs w:val="28"/>
        </w:rPr>
        <w:t>ы</w:t>
      </w:r>
      <w:r w:rsidRPr="00E674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Ломоносова, на участке от жилого дома №</w:t>
      </w:r>
      <w:r w:rsidR="008256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15/1 по ул. Пекинская</w:t>
      </w:r>
      <w:r w:rsidRPr="00E674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 жилого дома №</w:t>
      </w:r>
      <w:r w:rsidR="008256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24 по ул. Ломоносова, для размещения линейного объекта мест</w:t>
      </w:r>
      <w:r w:rsidR="008256B0">
        <w:rPr>
          <w:b/>
          <w:sz w:val="28"/>
          <w:szCs w:val="28"/>
        </w:rPr>
        <w:t xml:space="preserve">ного значения «Реконструкция </w:t>
      </w:r>
      <w:r>
        <w:rPr>
          <w:b/>
          <w:sz w:val="28"/>
          <w:szCs w:val="28"/>
        </w:rPr>
        <w:t>Т</w:t>
      </w:r>
      <w:r w:rsidR="008256B0">
        <w:rPr>
          <w:b/>
          <w:sz w:val="28"/>
          <w:szCs w:val="28"/>
        </w:rPr>
        <w:t xml:space="preserve">М-12 от ТК-1202/4 до ТК-1202/5 </w:t>
      </w:r>
      <w:r>
        <w:rPr>
          <w:b/>
          <w:sz w:val="28"/>
          <w:szCs w:val="28"/>
        </w:rPr>
        <w:t>с увеличением диаметра трубопровода 200</w:t>
      </w:r>
      <w:r w:rsidR="008256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мм на 250 мм, протяженностью 168 п.м.» в Орджоникидзевском районе городского округа город Уфа Республики Башкортостан</w:t>
      </w:r>
    </w:p>
    <w:p w:rsidR="005D5E35" w:rsidRDefault="005D5E35" w:rsidP="005D5E35">
      <w:pPr>
        <w:tabs>
          <w:tab w:val="left" w:pos="6215"/>
        </w:tabs>
        <w:ind w:left="180" w:firstLine="720"/>
        <w:jc w:val="both"/>
        <w:rPr>
          <w:b/>
        </w:rPr>
      </w:pPr>
    </w:p>
    <w:p w:rsidR="005D5E35" w:rsidRDefault="005D5E35" w:rsidP="005D5E35">
      <w:pPr>
        <w:tabs>
          <w:tab w:val="left" w:pos="6215"/>
        </w:tabs>
        <w:ind w:left="180" w:firstLine="720"/>
        <w:jc w:val="center"/>
      </w:pPr>
    </w:p>
    <w:p w:rsidR="005D5E35" w:rsidRDefault="005D5E35" w:rsidP="005D5E35">
      <w:pPr>
        <w:tabs>
          <w:tab w:val="left" w:pos="6215"/>
        </w:tabs>
        <w:ind w:left="180" w:firstLine="720"/>
        <w:jc w:val="center"/>
      </w:pP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8256B0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от 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5D5E35" w:rsidRDefault="005D5E35" w:rsidP="005D5E35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общественные обсуждения по </w:t>
      </w:r>
      <w:r w:rsidRPr="00DD38DD">
        <w:rPr>
          <w:sz w:val="28"/>
          <w:szCs w:val="28"/>
        </w:rPr>
        <w:t>проекту межевания территории общего пользования улицы Ломоносова, на участке от жилого дома №</w:t>
      </w:r>
      <w:r w:rsidR="008256B0">
        <w:rPr>
          <w:sz w:val="28"/>
          <w:szCs w:val="28"/>
        </w:rPr>
        <w:t xml:space="preserve"> </w:t>
      </w:r>
      <w:r w:rsidRPr="00DD38DD">
        <w:rPr>
          <w:sz w:val="28"/>
          <w:szCs w:val="28"/>
        </w:rPr>
        <w:t>15/1 по ул. Пекинская до жилого дома №</w:t>
      </w:r>
      <w:r w:rsidR="008256B0">
        <w:rPr>
          <w:sz w:val="28"/>
          <w:szCs w:val="28"/>
        </w:rPr>
        <w:t xml:space="preserve"> </w:t>
      </w:r>
      <w:r w:rsidRPr="00DD38DD">
        <w:rPr>
          <w:sz w:val="28"/>
          <w:szCs w:val="28"/>
        </w:rPr>
        <w:t>24 по ул. Ломоносова, для размещения линейного объекта мест</w:t>
      </w:r>
      <w:r w:rsidR="008256B0">
        <w:rPr>
          <w:sz w:val="28"/>
          <w:szCs w:val="28"/>
        </w:rPr>
        <w:t xml:space="preserve">ного значения «Реконструкция </w:t>
      </w:r>
      <w:r w:rsidRPr="00DD38DD">
        <w:rPr>
          <w:sz w:val="28"/>
          <w:szCs w:val="28"/>
        </w:rPr>
        <w:t>Т</w:t>
      </w:r>
      <w:r w:rsidR="008256B0">
        <w:rPr>
          <w:sz w:val="28"/>
          <w:szCs w:val="28"/>
        </w:rPr>
        <w:t xml:space="preserve">М-12 от ТК-1202/4 до ТК-1202/5 </w:t>
      </w:r>
      <w:r w:rsidRPr="00DD38DD">
        <w:rPr>
          <w:sz w:val="28"/>
          <w:szCs w:val="28"/>
        </w:rPr>
        <w:t>с увеличением диаметра трубопровода 200</w:t>
      </w:r>
      <w:r w:rsidR="008256B0">
        <w:rPr>
          <w:sz w:val="28"/>
          <w:szCs w:val="28"/>
        </w:rPr>
        <w:t xml:space="preserve"> </w:t>
      </w:r>
      <w:r w:rsidRPr="00DD38DD">
        <w:rPr>
          <w:sz w:val="28"/>
          <w:szCs w:val="28"/>
        </w:rPr>
        <w:t xml:space="preserve">мм на </w:t>
      </w:r>
      <w:r w:rsidR="00D65453">
        <w:rPr>
          <w:sz w:val="28"/>
          <w:szCs w:val="28"/>
        </w:rPr>
        <w:br/>
      </w:r>
      <w:r w:rsidRPr="00DD38DD">
        <w:rPr>
          <w:sz w:val="28"/>
          <w:szCs w:val="28"/>
        </w:rPr>
        <w:t>250 мм, протяженностью 168 п.м.» в Орджоникидзевском районе городского округа город Уфа Республики Башкортостан</w:t>
      </w:r>
      <w:r>
        <w:rPr>
          <w:sz w:val="28"/>
          <w:szCs w:val="28"/>
        </w:rPr>
        <w:t xml:space="preserve"> (заказчик –</w:t>
      </w:r>
      <w:bookmarkStart w:id="0" w:name="subject_name_1"/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Общество с ограниченной ответственностью «Башкирские распределительные тепловые сети»)</w:t>
      </w:r>
      <w:r w:rsidR="008256B0">
        <w:rPr>
          <w:sz w:val="28"/>
          <w:szCs w:val="28"/>
        </w:rPr>
        <w:t>.</w:t>
      </w:r>
    </w:p>
    <w:p w:rsidR="005D5E35" w:rsidRDefault="005D5E35" w:rsidP="005D5E35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Провести общ</w:t>
      </w:r>
      <w:r w:rsidR="008256B0">
        <w:rPr>
          <w:sz w:val="28"/>
          <w:szCs w:val="28"/>
        </w:rPr>
        <w:t>ественные обсуждения по проекту, указанному</w:t>
      </w:r>
      <w:r>
        <w:rPr>
          <w:sz w:val="28"/>
          <w:szCs w:val="28"/>
        </w:rPr>
        <w:t xml:space="preserve"> в пункте 1 настоящего решения, с </w:t>
      </w:r>
      <w:r w:rsidR="008256B0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 по </w:t>
      </w:r>
      <w:r w:rsidR="008256B0">
        <w:rPr>
          <w:sz w:val="28"/>
          <w:szCs w:val="28"/>
        </w:rPr>
        <w:t>1 февраля 2022</w:t>
      </w:r>
      <w:r>
        <w:rPr>
          <w:sz w:val="28"/>
          <w:szCs w:val="28"/>
        </w:rPr>
        <w:t xml:space="preserve"> года.</w:t>
      </w: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Установить, что органом, уполномоченным на проведение обще</w:t>
      </w:r>
      <w:r w:rsidR="008256B0">
        <w:rPr>
          <w:sz w:val="28"/>
          <w:szCs w:val="28"/>
        </w:rPr>
        <w:t>ственных обсуждений, по проекту, указанному</w:t>
      </w:r>
      <w:r>
        <w:rPr>
          <w:sz w:val="28"/>
          <w:szCs w:val="28"/>
        </w:rPr>
        <w:t xml:space="preserve">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</w:t>
      </w:r>
      <w:r w:rsidR="008256B0">
        <w:rPr>
          <w:sz w:val="28"/>
          <w:szCs w:val="28"/>
        </w:rPr>
        <w:t>публики Башкортостан по проекту, указанному</w:t>
      </w:r>
      <w:r>
        <w:rPr>
          <w:sz w:val="28"/>
          <w:szCs w:val="28"/>
        </w:rPr>
        <w:t xml:space="preserve"> в пункте 1 настоящего решения, дополнительно:</w:t>
      </w: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9F2253">
        <w:rPr>
          <w:sz w:val="28"/>
          <w:szCs w:val="28"/>
        </w:rPr>
        <w:t>-</w:t>
      </w:r>
      <w:r w:rsidR="000311B0" w:rsidRPr="009F2253">
        <w:rPr>
          <w:sz w:val="28"/>
          <w:szCs w:val="28"/>
        </w:rPr>
        <w:t xml:space="preserve"> </w:t>
      </w:r>
      <w:r w:rsidR="00977A28">
        <w:rPr>
          <w:sz w:val="28"/>
          <w:szCs w:val="28"/>
        </w:rPr>
        <w:t>Ишбулатова Ф.Х.</w:t>
      </w:r>
      <w:r w:rsidRPr="009F2253">
        <w:rPr>
          <w:color w:val="000000"/>
          <w:sz w:val="28"/>
          <w:szCs w:val="28"/>
          <w:shd w:val="clear" w:color="auto" w:fill="FFFFFF"/>
        </w:rPr>
        <w:t xml:space="preserve"> </w:t>
      </w:r>
      <w:r w:rsidRPr="009F2253">
        <w:rPr>
          <w:sz w:val="28"/>
          <w:szCs w:val="28"/>
        </w:rPr>
        <w:t>– депутата Совета городского округа город Уфа Республики Башкортостан.</w:t>
      </w: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5D5E35" w:rsidRPr="006A7B3B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Установить, что письменные предложения жителей городского округа город Уфа Рес</w:t>
      </w:r>
      <w:r w:rsidR="0045775B">
        <w:rPr>
          <w:sz w:val="28"/>
          <w:szCs w:val="28"/>
        </w:rPr>
        <w:t>публики Башкортостан по проекту, указанному</w:t>
      </w:r>
      <w:r>
        <w:rPr>
          <w:sz w:val="28"/>
          <w:szCs w:val="28"/>
        </w:rPr>
        <w:t xml:space="preserve">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</w:t>
      </w:r>
      <w:r w:rsidR="0045775B">
        <w:rPr>
          <w:sz w:val="28"/>
          <w:szCs w:val="28"/>
        </w:rPr>
        <w:t xml:space="preserve">а, улица Российская, дом 50) </w:t>
      </w:r>
      <w:r w:rsidR="0045775B">
        <w:rPr>
          <w:sz w:val="28"/>
          <w:szCs w:val="28"/>
        </w:rPr>
        <w:br/>
        <w:t xml:space="preserve">со 2 декабря </w:t>
      </w:r>
      <w:r>
        <w:rPr>
          <w:sz w:val="28"/>
          <w:szCs w:val="28"/>
        </w:rPr>
        <w:t xml:space="preserve">2021 года по </w:t>
      </w:r>
      <w:r w:rsidR="0045775B">
        <w:rPr>
          <w:sz w:val="28"/>
          <w:szCs w:val="28"/>
        </w:rPr>
        <w:t>14 января 2022</w:t>
      </w:r>
      <w:r>
        <w:rPr>
          <w:sz w:val="28"/>
          <w:szCs w:val="28"/>
        </w:rPr>
        <w:t xml:space="preserve"> года включительно.</w:t>
      </w:r>
    </w:p>
    <w:p w:rsidR="005D5E35" w:rsidRDefault="005D5E35" w:rsidP="005D5E3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45775B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года.</w:t>
      </w:r>
    </w:p>
    <w:p w:rsidR="005D5E35" w:rsidRDefault="005D5E35" w:rsidP="005D5E35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5D5E35" w:rsidRDefault="005D5E35" w:rsidP="005D5E35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с 25 ноября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5D5E35" w:rsidRDefault="005D5E35" w:rsidP="005D5E3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 инфо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рмационные материалы по проекту, указанному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на информационных стендах в местах, установленных приложением 3 к настоящему решению;</w:t>
      </w:r>
    </w:p>
    <w:p w:rsidR="005D5E35" w:rsidRDefault="005D5E35" w:rsidP="005D5E3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 xml:space="preserve"> разместить проект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указанный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и информационные материалы к нему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6A7B3B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открыть и провес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ти экспозицию по проекту, указанному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месте и по графику, установленному приложением 3 к настоящему решению.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8. Опубликовать заключение о результатах общ</w:t>
      </w:r>
      <w:r w:rsidR="0045775B">
        <w:rPr>
          <w:rFonts w:ascii="Times New Roman" w:hAnsi="Times New Roman" w:cs="Times New Roman"/>
          <w:b w:val="0"/>
          <w:sz w:val="28"/>
          <w:szCs w:val="28"/>
        </w:rPr>
        <w:t>ественных обсуждений по проекту, указанному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газете «Уфимские ведомости».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постоянную комиссию Совета городского округа город Уфа Республики Башкортостан </w:t>
      </w:r>
      <w:r w:rsidR="001874FF">
        <w:rPr>
          <w:rFonts w:ascii="Times New Roman" w:hAnsi="Times New Roman" w:cs="Times New Roman"/>
          <w:b w:val="0"/>
          <w:sz w:val="28"/>
          <w:szCs w:val="28"/>
          <w:lang w:eastAsia="en-US"/>
        </w:rPr>
        <w:t>по архитектуре, строительству, земельным и имущественным отношениям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D5E35" w:rsidRDefault="005D5E35" w:rsidP="005D5E35">
      <w:pPr>
        <w:tabs>
          <w:tab w:val="left" w:pos="6215"/>
        </w:tabs>
        <w:jc w:val="both"/>
      </w:pPr>
    </w:p>
    <w:p w:rsidR="005D5E35" w:rsidRDefault="005D5E35" w:rsidP="005D5E35">
      <w:pPr>
        <w:tabs>
          <w:tab w:val="left" w:pos="6215"/>
        </w:tabs>
        <w:jc w:val="both"/>
      </w:pPr>
    </w:p>
    <w:p w:rsidR="005D5E35" w:rsidRDefault="005D5E35" w:rsidP="005D5E35">
      <w:pPr>
        <w:tabs>
          <w:tab w:val="left" w:pos="6215"/>
        </w:tabs>
        <w:jc w:val="both"/>
      </w:pPr>
    </w:p>
    <w:p w:rsidR="005D5E35" w:rsidRDefault="005D5E35" w:rsidP="005D5E35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5D5E35" w:rsidRDefault="005D5E35" w:rsidP="005D5E35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5D5E35" w:rsidRDefault="005D5E35" w:rsidP="005D5E35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 xml:space="preserve">      </w:t>
      </w:r>
      <w:r w:rsidR="0045775B">
        <w:rPr>
          <w:sz w:val="28"/>
          <w:szCs w:val="28"/>
        </w:rPr>
        <w:t xml:space="preserve">          М.</w:t>
      </w:r>
      <w:r w:rsidR="000311B0">
        <w:rPr>
          <w:sz w:val="28"/>
          <w:szCs w:val="28"/>
        </w:rPr>
        <w:t xml:space="preserve"> Васимов</w:t>
      </w:r>
    </w:p>
    <w:p w:rsidR="005D5E35" w:rsidRDefault="009134AD" w:rsidP="009134A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5D5E35" w:rsidRDefault="005D5E35" w:rsidP="005D5E35">
      <w:pPr>
        <w:jc w:val="both"/>
        <w:rPr>
          <w:bCs/>
          <w:sz w:val="28"/>
          <w:szCs w:val="28"/>
        </w:rPr>
      </w:pPr>
    </w:p>
    <w:p w:rsidR="005D5E35" w:rsidRDefault="005D5E35" w:rsidP="005D5E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134AD">
        <w:rPr>
          <w:sz w:val="28"/>
          <w:szCs w:val="28"/>
        </w:rPr>
        <w:lastRenderedPageBreak/>
        <w:t xml:space="preserve">        Приложение 1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5D5E35" w:rsidRDefault="005D5E35" w:rsidP="005D5E35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9134AD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2021 года №</w:t>
      </w:r>
      <w:r w:rsidR="005A59BE">
        <w:rPr>
          <w:color w:val="000000"/>
          <w:sz w:val="28"/>
          <w:szCs w:val="28"/>
        </w:rPr>
        <w:t xml:space="preserve"> 4/13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</w:p>
    <w:p w:rsidR="005D5E35" w:rsidRDefault="005D5E35" w:rsidP="005D5E35">
      <w:pPr>
        <w:pStyle w:val="a8"/>
        <w:tabs>
          <w:tab w:val="clear" w:pos="720"/>
          <w:tab w:val="left" w:pos="708"/>
        </w:tabs>
        <w:ind w:left="0" w:firstLine="0"/>
        <w:jc w:val="left"/>
        <w:rPr>
          <w:lang w:val="ru-RU"/>
        </w:rPr>
      </w:pPr>
    </w:p>
    <w:p w:rsidR="005D5E35" w:rsidRDefault="005D5E35" w:rsidP="005D5E35">
      <w:pPr>
        <w:pStyle w:val="a8"/>
        <w:tabs>
          <w:tab w:val="clear" w:pos="720"/>
          <w:tab w:val="left" w:pos="708"/>
        </w:tabs>
        <w:ind w:left="0" w:firstLine="0"/>
        <w:rPr>
          <w:lang w:val="ru-RU"/>
        </w:rPr>
      </w:pPr>
      <w:r>
        <w:rPr>
          <w:lang w:val="ru-RU"/>
        </w:rPr>
        <w:t>Схема размещения объекта</w:t>
      </w:r>
    </w:p>
    <w:p w:rsidR="005D5E35" w:rsidRDefault="005D5E35" w:rsidP="005D5E35">
      <w:pPr>
        <w:jc w:val="center"/>
      </w:pPr>
    </w:p>
    <w:p w:rsidR="005D5E35" w:rsidRDefault="006E44BB" w:rsidP="005D5E3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46625" cy="6718935"/>
            <wp:effectExtent l="19050" t="0" r="0" b="0"/>
            <wp:docPr id="1" name="Рисунок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671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5" w:rsidRDefault="005D5E35" w:rsidP="005D5E35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5D5E35" w:rsidTr="00463EB1">
        <w:tc>
          <w:tcPr>
            <w:tcW w:w="2835" w:type="dxa"/>
            <w:hideMark/>
          </w:tcPr>
          <w:p w:rsidR="005D5E35" w:rsidRDefault="005D5E35" w:rsidP="00463EB1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5D5E35" w:rsidRDefault="00494F4D" w:rsidP="00463EB1">
            <w:pPr>
              <w:keepNext/>
              <w:spacing w:line="360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pict>
                <v:oval id="_x0000_s1059" style="position:absolute;left:0;text-align:left;margin-left:55.55pt;margin-top:.8pt;width:17pt;height:17pt;z-index:251660288;mso-position-horizontal-relative:text;mso-position-vertical-relative:text" filled="f" strokeweight="1.25pt"/>
              </w:pict>
            </w:r>
          </w:p>
        </w:tc>
        <w:tc>
          <w:tcPr>
            <w:tcW w:w="6877" w:type="dxa"/>
            <w:hideMark/>
          </w:tcPr>
          <w:p w:rsidR="005D5E35" w:rsidRDefault="005D5E35" w:rsidP="00463EB1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Место расположения объекта</w:t>
            </w:r>
          </w:p>
        </w:tc>
      </w:tr>
      <w:tr w:rsidR="005D5E35" w:rsidTr="00463EB1">
        <w:tc>
          <w:tcPr>
            <w:tcW w:w="2835" w:type="dxa"/>
          </w:tcPr>
          <w:p w:rsidR="005D5E35" w:rsidRDefault="005D5E35" w:rsidP="00463EB1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</w:p>
        </w:tc>
        <w:tc>
          <w:tcPr>
            <w:tcW w:w="1710" w:type="dxa"/>
            <w:hideMark/>
          </w:tcPr>
          <w:p w:rsidR="005D5E35" w:rsidRDefault="00494F4D" w:rsidP="00463EB1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60" type="#_x0000_t7" style="position:absolute;left:0;text-align:left;margin-left:53.85pt;margin-top:2.25pt;width:18pt;height:17pt;z-index:251661312;mso-position-horizontal-relative:text;mso-position-vertical-relative:text" fillcolor="navy" strokecolor="navy" strokeweight="1.25pt">
                  <v:fill r:id="rId9" o:title="Светлый диагональный 1" type="pattern"/>
                </v:shape>
              </w:pict>
            </w:r>
          </w:p>
        </w:tc>
        <w:tc>
          <w:tcPr>
            <w:tcW w:w="6877" w:type="dxa"/>
            <w:hideMark/>
          </w:tcPr>
          <w:p w:rsidR="005D5E35" w:rsidRDefault="005D5E35" w:rsidP="00463EB1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Границы территории размещения объекта</w:t>
            </w:r>
          </w:p>
        </w:tc>
      </w:tr>
    </w:tbl>
    <w:p w:rsidR="005D5E35" w:rsidRDefault="005D5E35" w:rsidP="005D5E35">
      <w:pPr>
        <w:jc w:val="center"/>
        <w:rPr>
          <w:lang w:val="en-US"/>
        </w:rPr>
      </w:pPr>
    </w:p>
    <w:p w:rsidR="005D5E35" w:rsidRDefault="005D5E35" w:rsidP="005D5E35">
      <w:pPr>
        <w:rPr>
          <w:rFonts w:cs="Arial"/>
          <w:b/>
          <w:caps/>
          <w:kern w:val="32"/>
          <w:szCs w:val="32"/>
        </w:rPr>
        <w:sectPr w:rsidR="005D5E35" w:rsidSect="00454A8C">
          <w:footerReference w:type="default" r:id="rId10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p w:rsidR="005D5E35" w:rsidRDefault="009134AD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5D5E35">
        <w:rPr>
          <w:sz w:val="28"/>
          <w:szCs w:val="28"/>
        </w:rPr>
        <w:t xml:space="preserve">2 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5D5E35" w:rsidRDefault="005D5E35" w:rsidP="005D5E35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9134AD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</w:t>
      </w:r>
      <w:r w:rsidRPr="004B62D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 года №</w:t>
      </w:r>
      <w:r w:rsidR="005A59BE">
        <w:rPr>
          <w:color w:val="000000"/>
          <w:sz w:val="28"/>
          <w:szCs w:val="28"/>
        </w:rPr>
        <w:t xml:space="preserve"> 4/13</w:t>
      </w:r>
    </w:p>
    <w:p w:rsidR="005D5E35" w:rsidRDefault="005D5E35" w:rsidP="005D5E35">
      <w:pPr>
        <w:jc w:val="center"/>
        <w:rPr>
          <w:sz w:val="28"/>
          <w:szCs w:val="28"/>
        </w:rPr>
      </w:pPr>
    </w:p>
    <w:p w:rsidR="005D5E35" w:rsidRDefault="005D5E35" w:rsidP="005D5E35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5D5E35" w:rsidRDefault="005D5E35" w:rsidP="005D5E35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5D5E35" w:rsidRDefault="005D5E35" w:rsidP="005D5E35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</w:t>
      </w:r>
      <w:r w:rsidR="009134AD">
        <w:rPr>
          <w:bCs/>
          <w:sz w:val="28"/>
          <w:szCs w:val="28"/>
        </w:rPr>
        <w:t>ественные обсуждения представляе</w:t>
      </w:r>
      <w:r>
        <w:rPr>
          <w:bCs/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79174F">
        <w:rPr>
          <w:sz w:val="28"/>
          <w:szCs w:val="28"/>
        </w:rPr>
        <w:t>проект межевания территории общего пользования улицы Ломоносова, на участке от жилого дома №</w:t>
      </w:r>
      <w:r w:rsidR="009134AD">
        <w:rPr>
          <w:sz w:val="28"/>
          <w:szCs w:val="28"/>
        </w:rPr>
        <w:t xml:space="preserve"> </w:t>
      </w:r>
      <w:r w:rsidRPr="0079174F">
        <w:rPr>
          <w:sz w:val="28"/>
          <w:szCs w:val="28"/>
        </w:rPr>
        <w:t>15/1 по ул. Пекинская до жилого дома №</w:t>
      </w:r>
      <w:r w:rsidR="009134AD">
        <w:rPr>
          <w:sz w:val="28"/>
          <w:szCs w:val="28"/>
        </w:rPr>
        <w:t xml:space="preserve"> </w:t>
      </w:r>
      <w:r w:rsidRPr="0079174F">
        <w:rPr>
          <w:sz w:val="28"/>
          <w:szCs w:val="28"/>
        </w:rPr>
        <w:t>24 по ул. Ломоносова, для размещения линейного объекта мест</w:t>
      </w:r>
      <w:r w:rsidR="009134AD">
        <w:rPr>
          <w:sz w:val="28"/>
          <w:szCs w:val="28"/>
        </w:rPr>
        <w:t>ного значения «Реконструкция ТМ-12 от ТК-1202/4 до ТК-1202/5</w:t>
      </w:r>
      <w:r w:rsidRPr="0079174F">
        <w:rPr>
          <w:sz w:val="28"/>
          <w:szCs w:val="28"/>
        </w:rPr>
        <w:t xml:space="preserve"> с увеличением диаметра трубопровода 200</w:t>
      </w:r>
      <w:r w:rsidR="009134AD">
        <w:rPr>
          <w:sz w:val="28"/>
          <w:szCs w:val="28"/>
        </w:rPr>
        <w:t xml:space="preserve"> </w:t>
      </w:r>
      <w:r w:rsidRPr="0079174F">
        <w:rPr>
          <w:sz w:val="28"/>
          <w:szCs w:val="28"/>
        </w:rPr>
        <w:t xml:space="preserve">мм на </w:t>
      </w:r>
      <w:r w:rsidR="00977A28">
        <w:rPr>
          <w:sz w:val="28"/>
          <w:szCs w:val="28"/>
        </w:rPr>
        <w:br/>
      </w:r>
      <w:r w:rsidRPr="0079174F">
        <w:rPr>
          <w:sz w:val="28"/>
          <w:szCs w:val="28"/>
        </w:rPr>
        <w:t>250 мм, протяженностью 168 п.м.» в Орджоникидзевском районе городского округа город Уфа Республики Башкортостан</w:t>
      </w:r>
      <w:r>
        <w:rPr>
          <w:bCs/>
          <w:sz w:val="28"/>
          <w:szCs w:val="28"/>
        </w:rPr>
        <w:t>.</w:t>
      </w:r>
    </w:p>
    <w:p w:rsidR="005D5E35" w:rsidRDefault="005D5E35" w:rsidP="005D5E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5D5E35" w:rsidRDefault="005D5E35" w:rsidP="005D5E3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5D5E35" w:rsidRDefault="005D5E35" w:rsidP="005D5E3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9134AD">
        <w:rPr>
          <w:rFonts w:ascii="Times New Roman" w:hAnsi="Times New Roman" w:cs="Times New Roman"/>
          <w:b w:val="0"/>
          <w:sz w:val="28"/>
          <w:szCs w:val="28"/>
        </w:rPr>
        <w:t>25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9134AD">
        <w:rPr>
          <w:rFonts w:ascii="Times New Roman" w:hAnsi="Times New Roman" w:cs="Times New Roman"/>
          <w:b w:val="0"/>
          <w:sz w:val="28"/>
          <w:szCs w:val="28"/>
        </w:rPr>
        <w:t xml:space="preserve">   1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4AD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5D5E35" w:rsidRDefault="005D5E35" w:rsidP="005D5E3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9F3">
        <w:rPr>
          <w:rFonts w:ascii="Times New Roman" w:hAnsi="Times New Roman" w:cs="Times New Roman"/>
          <w:b w:val="0"/>
          <w:sz w:val="28"/>
          <w:szCs w:val="28"/>
        </w:rPr>
        <w:t>Орджоникидзевского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района городского округа город Уфа Республики Башкортостан (город Уфа, улица Мира, дом 6).</w:t>
      </w:r>
    </w:p>
    <w:p w:rsidR="005D5E35" w:rsidRDefault="009134AD" w:rsidP="005D5E3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со 2 декабря </w:t>
      </w:r>
      <w:r w:rsidR="005D5E35"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>
        <w:rPr>
          <w:rFonts w:ascii="Times New Roman" w:hAnsi="Times New Roman" w:cs="Times New Roman"/>
          <w:b w:val="0"/>
          <w:sz w:val="28"/>
          <w:szCs w:val="28"/>
        </w:rPr>
        <w:t>14 января</w:t>
      </w:r>
      <w:r w:rsidR="005D5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2022</w:t>
      </w:r>
      <w:r w:rsidR="005D5E35">
        <w:rPr>
          <w:rFonts w:ascii="Times New Roman" w:hAnsi="Times New Roman" w:cs="Times New Roman"/>
          <w:b w:val="0"/>
          <w:sz w:val="28"/>
          <w:szCs w:val="28"/>
        </w:rPr>
        <w:t xml:space="preserve">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5D5E35" w:rsidRDefault="005D5E35" w:rsidP="005D5E3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период общественных обсуждений участники общественных обсуждений имеют право представить свои п</w:t>
      </w:r>
      <w:r w:rsidR="009134AD">
        <w:rPr>
          <w:rFonts w:ascii="Times New Roman" w:hAnsi="Times New Roman" w:cs="Times New Roman"/>
          <w:b w:val="0"/>
          <w:sz w:val="28"/>
          <w:szCs w:val="28"/>
        </w:rPr>
        <w:t xml:space="preserve">редложения и замечания в срок со 2 декабря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 w:rsidR="009134AD">
        <w:rPr>
          <w:rFonts w:ascii="Times New Roman" w:hAnsi="Times New Roman" w:cs="Times New Roman"/>
          <w:b w:val="0"/>
          <w:sz w:val="28"/>
          <w:szCs w:val="28"/>
        </w:rPr>
        <w:t>14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4AD">
        <w:rPr>
          <w:rFonts w:ascii="Times New Roman" w:hAnsi="Times New Roman" w:cs="Times New Roman"/>
          <w:b w:val="0"/>
          <w:sz w:val="28"/>
          <w:szCs w:val="28"/>
        </w:rPr>
        <w:t>2022 года по обсуждаемому проекту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посредством: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5D5E35" w:rsidRDefault="005D5E35" w:rsidP="005D5E3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- почтового отправления по адресу: г</w:t>
      </w:r>
      <w:r w:rsidR="009134AD">
        <w:rPr>
          <w:rFonts w:ascii="Times New Roman" w:hAnsi="Times New Roman" w:cs="Times New Roman"/>
          <w:b w:val="0"/>
          <w:sz w:val="28"/>
          <w:szCs w:val="28"/>
        </w:rPr>
        <w:t xml:space="preserve">ород Уфа, улица Российская, </w:t>
      </w:r>
      <w:r>
        <w:rPr>
          <w:rFonts w:ascii="Times New Roman" w:hAnsi="Times New Roman" w:cs="Times New Roman"/>
          <w:b w:val="0"/>
          <w:sz w:val="28"/>
          <w:szCs w:val="28"/>
        </w:rPr>
        <w:t>дом 50.</w:t>
      </w:r>
    </w:p>
    <w:p w:rsidR="005D5E35" w:rsidRDefault="005D5E35" w:rsidP="005D5E3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5D5E35" w:rsidRDefault="005D5E35" w:rsidP="005D5E3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5D5E35" w:rsidRDefault="005D5E35" w:rsidP="005D5E3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5D5E35" w:rsidRDefault="005D5E35" w:rsidP="005D5E3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5D5E35" w:rsidRDefault="005D5E35" w:rsidP="005D5E3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5D5E35" w:rsidRDefault="005D5E35" w:rsidP="005D5E3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80643">
        <w:rPr>
          <w:sz w:val="28"/>
          <w:szCs w:val="28"/>
        </w:rPr>
        <w:t>роект межевания территории общего пользования улицы Ломоносова, на участке от жилого дома №</w:t>
      </w:r>
      <w:r w:rsidR="009134AD">
        <w:rPr>
          <w:sz w:val="28"/>
          <w:szCs w:val="28"/>
        </w:rPr>
        <w:t xml:space="preserve"> </w:t>
      </w:r>
      <w:r w:rsidRPr="00480643">
        <w:rPr>
          <w:sz w:val="28"/>
          <w:szCs w:val="28"/>
        </w:rPr>
        <w:t>15/1 по ул. Пекинская до жилого дома №</w:t>
      </w:r>
      <w:r w:rsidR="009134AD">
        <w:rPr>
          <w:sz w:val="28"/>
          <w:szCs w:val="28"/>
        </w:rPr>
        <w:t xml:space="preserve"> </w:t>
      </w:r>
      <w:r w:rsidRPr="00480643">
        <w:rPr>
          <w:sz w:val="28"/>
          <w:szCs w:val="28"/>
        </w:rPr>
        <w:t>24 по ул. Ломоносова, для размещения линейного объекта ме</w:t>
      </w:r>
      <w:r w:rsidR="009134AD">
        <w:rPr>
          <w:sz w:val="28"/>
          <w:szCs w:val="28"/>
        </w:rPr>
        <w:t>стного значения «Реконструкция</w:t>
      </w:r>
      <w:r w:rsidRPr="00480643">
        <w:rPr>
          <w:sz w:val="28"/>
          <w:szCs w:val="28"/>
        </w:rPr>
        <w:t xml:space="preserve"> </w:t>
      </w:r>
      <w:r w:rsidR="009134AD">
        <w:rPr>
          <w:sz w:val="28"/>
          <w:szCs w:val="28"/>
        </w:rPr>
        <w:t>ТМ-12 от ТК-1202/4 до ТК-1202/5</w:t>
      </w:r>
      <w:r w:rsidRPr="00480643">
        <w:rPr>
          <w:sz w:val="28"/>
          <w:szCs w:val="28"/>
        </w:rPr>
        <w:t xml:space="preserve"> с увеличением диаметра трубопровода 200</w:t>
      </w:r>
      <w:r w:rsidR="009134AD">
        <w:rPr>
          <w:sz w:val="28"/>
          <w:szCs w:val="28"/>
        </w:rPr>
        <w:t xml:space="preserve"> </w:t>
      </w:r>
      <w:r w:rsidRPr="00480643">
        <w:rPr>
          <w:sz w:val="28"/>
          <w:szCs w:val="28"/>
        </w:rPr>
        <w:t>мм на 250 мм, протяженностью 168 п.м.» в Орджоникидзевском районе городского округа город Уфа Республики Башкортостан</w:t>
      </w:r>
      <w:r w:rsidR="009134AD">
        <w:rPr>
          <w:sz w:val="28"/>
          <w:szCs w:val="28"/>
        </w:rPr>
        <w:t xml:space="preserve"> размещён</w:t>
      </w:r>
      <w:r>
        <w:rPr>
          <w:sz w:val="28"/>
          <w:szCs w:val="28"/>
        </w:rPr>
        <w:t xml:space="preserve"> на официальном сайте Совета городского округа гор</w:t>
      </w:r>
      <w:r w:rsidR="009134AD">
        <w:rPr>
          <w:sz w:val="28"/>
          <w:szCs w:val="28"/>
        </w:rPr>
        <w:t xml:space="preserve">од Уфа Республики Башкортостан </w:t>
      </w:r>
      <w:r>
        <w:rPr>
          <w:bCs/>
          <w:sz w:val="28"/>
          <w:szCs w:val="28"/>
        </w:rPr>
        <w:t xml:space="preserve">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5C65EA">
        <w:rPr>
          <w:sz w:val="28"/>
          <w:szCs w:val="28"/>
        </w:rPr>
        <w:t xml:space="preserve"> </w:t>
      </w:r>
      <w:r w:rsidR="009134AD">
        <w:rPr>
          <w:sz w:val="28"/>
          <w:szCs w:val="28"/>
        </w:rPr>
        <w:t xml:space="preserve">со 2 декабря </w:t>
      </w:r>
      <w:r>
        <w:rPr>
          <w:sz w:val="28"/>
          <w:szCs w:val="28"/>
        </w:rPr>
        <w:t xml:space="preserve">2021 года. </w:t>
      </w:r>
    </w:p>
    <w:p w:rsidR="005D5E35" w:rsidRDefault="005D5E35" w:rsidP="005D5E3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по </w:t>
      </w:r>
      <w:r w:rsidRPr="00480643">
        <w:rPr>
          <w:sz w:val="28"/>
          <w:szCs w:val="28"/>
        </w:rPr>
        <w:t>проекту межевания территории общего пользования улицы Ломоносова, на участке от жилого дома №</w:t>
      </w:r>
      <w:r w:rsidR="009134AD">
        <w:rPr>
          <w:sz w:val="28"/>
          <w:szCs w:val="28"/>
        </w:rPr>
        <w:t xml:space="preserve"> </w:t>
      </w:r>
      <w:r w:rsidRPr="00480643">
        <w:rPr>
          <w:sz w:val="28"/>
          <w:szCs w:val="28"/>
        </w:rPr>
        <w:t xml:space="preserve">15/1 по </w:t>
      </w:r>
      <w:r w:rsidR="009134AD">
        <w:rPr>
          <w:sz w:val="28"/>
          <w:szCs w:val="28"/>
        </w:rPr>
        <w:t xml:space="preserve">            </w:t>
      </w:r>
      <w:r w:rsidRPr="00480643">
        <w:rPr>
          <w:sz w:val="28"/>
          <w:szCs w:val="28"/>
        </w:rPr>
        <w:t>ул. Пекинская до жилого дома №</w:t>
      </w:r>
      <w:r w:rsidR="009134AD">
        <w:rPr>
          <w:sz w:val="28"/>
          <w:szCs w:val="28"/>
        </w:rPr>
        <w:t xml:space="preserve"> </w:t>
      </w:r>
      <w:r w:rsidRPr="00480643">
        <w:rPr>
          <w:sz w:val="28"/>
          <w:szCs w:val="28"/>
        </w:rPr>
        <w:t>24 по ул. Ломоносова, для размещения линейного объекта мест</w:t>
      </w:r>
      <w:r w:rsidR="009134AD">
        <w:rPr>
          <w:sz w:val="28"/>
          <w:szCs w:val="28"/>
        </w:rPr>
        <w:t xml:space="preserve">ного значения «Реконструкция </w:t>
      </w:r>
      <w:r w:rsidRPr="00480643">
        <w:rPr>
          <w:sz w:val="28"/>
          <w:szCs w:val="28"/>
        </w:rPr>
        <w:t>Т</w:t>
      </w:r>
      <w:r w:rsidR="009134AD">
        <w:rPr>
          <w:sz w:val="28"/>
          <w:szCs w:val="28"/>
        </w:rPr>
        <w:t xml:space="preserve">М-12 от ТК-1202/4 до ТК-1202/5 </w:t>
      </w:r>
      <w:r w:rsidRPr="00480643">
        <w:rPr>
          <w:sz w:val="28"/>
          <w:szCs w:val="28"/>
        </w:rPr>
        <w:t>с увеличением диаметра трубопровода 200</w:t>
      </w:r>
      <w:r w:rsidR="009134AD">
        <w:rPr>
          <w:sz w:val="28"/>
          <w:szCs w:val="28"/>
        </w:rPr>
        <w:t xml:space="preserve"> </w:t>
      </w:r>
      <w:r w:rsidRPr="00480643">
        <w:rPr>
          <w:sz w:val="28"/>
          <w:szCs w:val="28"/>
        </w:rPr>
        <w:t>мм на 250 мм, протяженностью 168 п.м.» в Орджоникидзевском районе городского округа город Уфа Республики Башкортостан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 сайте Администрации городского округа город Уфа Республики Башкортостан</w:t>
      </w:r>
      <w:r w:rsidR="009134AD">
        <w:rPr>
          <w:sz w:val="28"/>
          <w:szCs w:val="28"/>
        </w:rPr>
        <w:t xml:space="preserve"> https://discuss.ufacity.info со 2 декабря </w:t>
      </w:r>
      <w:r>
        <w:rPr>
          <w:sz w:val="28"/>
          <w:szCs w:val="28"/>
        </w:rPr>
        <w:t>2021 года.</w:t>
      </w:r>
    </w:p>
    <w:p w:rsidR="005D5E35" w:rsidRDefault="005D5E35" w:rsidP="005D5E35">
      <w:pPr>
        <w:tabs>
          <w:tab w:val="left" w:pos="6215"/>
        </w:tabs>
      </w:pP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9134AD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5D5E35" w:rsidRDefault="005D5E35" w:rsidP="005D5E35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9134AD">
        <w:rPr>
          <w:sz w:val="28"/>
          <w:szCs w:val="28"/>
        </w:rPr>
        <w:t>24 ноября</w:t>
      </w:r>
      <w:r>
        <w:rPr>
          <w:sz w:val="28"/>
          <w:szCs w:val="28"/>
        </w:rPr>
        <w:t xml:space="preserve"> </w:t>
      </w:r>
      <w:r w:rsidR="005A59BE">
        <w:rPr>
          <w:color w:val="000000"/>
          <w:sz w:val="28"/>
          <w:szCs w:val="28"/>
        </w:rPr>
        <w:t>2021 года № 4/13</w:t>
      </w:r>
    </w:p>
    <w:p w:rsidR="005D5E35" w:rsidRDefault="005D5E35" w:rsidP="005D5E35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</w:p>
    <w:p w:rsidR="005D5E35" w:rsidRDefault="005D5E35" w:rsidP="005D5E35">
      <w:pPr>
        <w:ind w:left="3540" w:firstLine="708"/>
        <w:rPr>
          <w:color w:val="000000"/>
          <w:sz w:val="28"/>
          <w:szCs w:val="28"/>
        </w:rPr>
      </w:pPr>
    </w:p>
    <w:p w:rsidR="005D5E35" w:rsidRDefault="005D5E35" w:rsidP="005D5E35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5D5E35" w:rsidTr="00463EB1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35" w:rsidRDefault="005D5E35" w:rsidP="00463EB1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Место и время ознакомления </w:t>
            </w:r>
          </w:p>
          <w:p w:rsidR="005D5E35" w:rsidRDefault="005D5E35" w:rsidP="00977A28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экспозицией по проект</w:t>
            </w:r>
            <w:r w:rsidR="00977A28">
              <w:rPr>
                <w:sz w:val="28"/>
                <w:szCs w:val="28"/>
                <w:lang w:eastAsia="en-US"/>
              </w:rPr>
              <w:t>у</w:t>
            </w:r>
          </w:p>
        </w:tc>
      </w:tr>
      <w:tr w:rsidR="005D5E35" w:rsidTr="00463EB1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35" w:rsidRDefault="005D5E35" w:rsidP="00463EB1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Администрации Орджоникидзевского района городского округа город Уфа Республики Башкортостан (город Уфа, улица Мира, дом 6)</w:t>
            </w:r>
          </w:p>
          <w:p w:rsidR="005D5E35" w:rsidRDefault="005D5E35" w:rsidP="009134AD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</w:t>
            </w:r>
            <w:r w:rsidR="009134AD">
              <w:rPr>
                <w:sz w:val="28"/>
                <w:szCs w:val="28"/>
                <w:lang w:eastAsia="en-US"/>
              </w:rPr>
              <w:t>о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9134AD">
              <w:rPr>
                <w:sz w:val="28"/>
                <w:szCs w:val="28"/>
                <w:lang w:eastAsia="en-US"/>
              </w:rPr>
              <w:t xml:space="preserve">2 декабря </w:t>
            </w:r>
            <w:r>
              <w:rPr>
                <w:sz w:val="28"/>
                <w:szCs w:val="28"/>
                <w:lang w:eastAsia="en-US"/>
              </w:rPr>
              <w:t xml:space="preserve">2021 года по </w:t>
            </w:r>
            <w:r w:rsidR="009134AD">
              <w:rPr>
                <w:sz w:val="28"/>
                <w:szCs w:val="28"/>
                <w:lang w:eastAsia="en-US"/>
              </w:rPr>
              <w:t>14 января 2022</w:t>
            </w:r>
            <w:r>
              <w:rPr>
                <w:sz w:val="28"/>
                <w:szCs w:val="28"/>
                <w:lang w:eastAsia="en-US"/>
              </w:rPr>
              <w:t xml:space="preserve"> года с 9.00 часов до 13.00 часов и с 14.00 часов до 17.00 часов (кроме выходных и праздничных дней).</w:t>
            </w:r>
          </w:p>
        </w:tc>
      </w:tr>
    </w:tbl>
    <w:p w:rsidR="005D5E35" w:rsidRDefault="005D5E35" w:rsidP="005D5E35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D5E35" w:rsidTr="00463EB1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35" w:rsidRDefault="005D5E35" w:rsidP="00463EB1">
            <w:pPr>
              <w:tabs>
                <w:tab w:val="left" w:pos="6215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Места размещения информационных стендов</w:t>
            </w:r>
          </w:p>
        </w:tc>
      </w:tr>
      <w:tr w:rsidR="005D5E35" w:rsidTr="00463EB1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E35" w:rsidRDefault="005D5E35" w:rsidP="00463EB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с</w:t>
            </w:r>
            <w:r w:rsidR="009134AD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о</w:t>
            </w: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 w:rsidR="009134AD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2 декабря </w:t>
            </w: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2021 года по </w:t>
            </w:r>
            <w:r w:rsidR="00AA1332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14 января 2022</w:t>
            </w:r>
            <w:r w:rsidRPr="00142E19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года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:</w:t>
            </w:r>
          </w:p>
          <w:p w:rsidR="005D5E35" w:rsidRDefault="005D5E35" w:rsidP="00463EB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1. возле входа в Администрацию </w:t>
            </w:r>
            <w:r w:rsidRPr="00085C7A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Орджоникидзевского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района городского округа город Уфа Республики Башкортостан (город Уфа, улица </w:t>
            </w:r>
            <w:r w:rsidRPr="00085C7A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улица Мира, дом 6)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;</w:t>
            </w:r>
          </w:p>
          <w:p w:rsidR="005D5E35" w:rsidRDefault="005D5E35" w:rsidP="00463EB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2. возле жилого дома №</w:t>
            </w:r>
            <w:r w:rsidR="00AA1332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15/1 по улице</w:t>
            </w:r>
            <w:r w:rsidRPr="00E7488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Пекинская,</w:t>
            </w:r>
          </w:p>
          <w:p w:rsidR="005D5E35" w:rsidRDefault="005D5E35" w:rsidP="00463EB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3. </w:t>
            </w:r>
            <w:r w:rsidRPr="00A21D9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возле жилого дома </w:t>
            </w:r>
            <w:r w:rsidRPr="00E7488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№</w:t>
            </w:r>
            <w:r w:rsidR="00AA1332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50</w:t>
            </w:r>
            <w:r w:rsidR="00AA1332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по улице</w:t>
            </w:r>
            <w:r w:rsidRPr="00E7488C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Кремлевская.</w:t>
            </w:r>
          </w:p>
        </w:tc>
      </w:tr>
    </w:tbl>
    <w:p w:rsidR="005D5E35" w:rsidRDefault="005D5E35" w:rsidP="005D5E35">
      <w:pPr>
        <w:rPr>
          <w:sz w:val="28"/>
          <w:szCs w:val="28"/>
        </w:rPr>
      </w:pP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A133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5D5E35" w:rsidRDefault="005D5E35" w:rsidP="005D5E35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AA1332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2021 года №</w:t>
      </w:r>
      <w:r w:rsidR="005A59BE">
        <w:rPr>
          <w:color w:val="000000"/>
          <w:sz w:val="28"/>
          <w:szCs w:val="28"/>
        </w:rPr>
        <w:t xml:space="preserve"> 4/13</w:t>
      </w:r>
    </w:p>
    <w:p w:rsidR="005D5E35" w:rsidRDefault="005D5E35" w:rsidP="005D5E35">
      <w:pPr>
        <w:ind w:left="3540" w:firstLine="708"/>
        <w:rPr>
          <w:sz w:val="28"/>
          <w:szCs w:val="28"/>
        </w:rPr>
      </w:pPr>
    </w:p>
    <w:p w:rsidR="005D5E35" w:rsidRDefault="005D5E35" w:rsidP="005D5E35">
      <w:pPr>
        <w:pStyle w:val="a8"/>
        <w:tabs>
          <w:tab w:val="clear" w:pos="720"/>
          <w:tab w:val="left" w:pos="708"/>
        </w:tabs>
        <w:ind w:left="0" w:firstLine="0"/>
        <w:jc w:val="left"/>
        <w:rPr>
          <w:rFonts w:cs="Times New Roman"/>
          <w:sz w:val="28"/>
          <w:szCs w:val="28"/>
          <w:lang w:val="ru-RU"/>
        </w:rPr>
      </w:pPr>
    </w:p>
    <w:p w:rsidR="005D5E35" w:rsidRDefault="005D5E35" w:rsidP="005D5E35">
      <w:pPr>
        <w:pStyle w:val="a8"/>
        <w:tabs>
          <w:tab w:val="clear" w:pos="720"/>
          <w:tab w:val="left" w:pos="708"/>
        </w:tabs>
        <w:ind w:left="0" w:firstLine="0"/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 w:rsidRPr="00AA1332">
        <w:rPr>
          <w:caps w:val="0"/>
          <w:szCs w:val="24"/>
          <w:lang w:val="ru-RU"/>
        </w:rPr>
        <w:t>ИНФОРМАЦИОНН</w:t>
      </w:r>
      <w:r w:rsidR="00AA1332">
        <w:rPr>
          <w:caps w:val="0"/>
          <w:szCs w:val="24"/>
          <w:lang w:val="ru-RU"/>
        </w:rPr>
        <w:t>ЫХ</w:t>
      </w:r>
      <w:r w:rsidRPr="00AA1332">
        <w:rPr>
          <w:caps w:val="0"/>
          <w:szCs w:val="24"/>
          <w:lang w:val="ru-RU"/>
        </w:rPr>
        <w:t xml:space="preserve"> СТЕНД</w:t>
      </w:r>
      <w:r w:rsidR="00AA1332">
        <w:rPr>
          <w:caps w:val="0"/>
          <w:szCs w:val="24"/>
          <w:lang w:val="ru-RU"/>
        </w:rPr>
        <w:t>ОВ</w:t>
      </w:r>
    </w:p>
    <w:p w:rsidR="005D5E35" w:rsidRDefault="005D5E35" w:rsidP="005D5E35">
      <w:pPr>
        <w:jc w:val="center"/>
        <w:rPr>
          <w:noProof/>
          <w:sz w:val="28"/>
          <w:szCs w:val="28"/>
        </w:rPr>
      </w:pPr>
    </w:p>
    <w:p w:rsidR="005D5E35" w:rsidRDefault="006E44BB" w:rsidP="005D5E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3245" cy="6202045"/>
            <wp:effectExtent l="19050" t="0" r="8255" b="0"/>
            <wp:docPr id="2" name="Рисунок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62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5" w:rsidRDefault="005D5E35" w:rsidP="005D5E35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5D5E35" w:rsidTr="00463EB1">
        <w:tc>
          <w:tcPr>
            <w:tcW w:w="1100" w:type="dxa"/>
            <w:hideMark/>
          </w:tcPr>
          <w:p w:rsidR="005D5E35" w:rsidRDefault="005D5E35" w:rsidP="00463EB1">
            <w:pPr>
              <w:keepNext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5D5E35" w:rsidRDefault="005D5E35" w:rsidP="00463EB1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входа в Администрацию Орджоникидзевского района городского округа город Уфа Республики Башкортостан (город Уфа, улица Мира, дом 6)</w:t>
            </w:r>
            <w:r w:rsidR="00AA1332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5D5E35" w:rsidRDefault="005D5E35" w:rsidP="005D5E35">
      <w:pPr>
        <w:rPr>
          <w:sz w:val="28"/>
          <w:szCs w:val="28"/>
        </w:rPr>
      </w:pPr>
    </w:p>
    <w:p w:rsidR="005D5E35" w:rsidRDefault="00AA1332" w:rsidP="00AA133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5D5E35" w:rsidRPr="00D25A42" w:rsidRDefault="005D5E35" w:rsidP="005D5E35">
      <w:pPr>
        <w:jc w:val="center"/>
        <w:rPr>
          <w:noProof/>
          <w:sz w:val="28"/>
          <w:szCs w:val="28"/>
        </w:rPr>
      </w:pPr>
    </w:p>
    <w:p w:rsidR="007B4307" w:rsidRPr="007B4307" w:rsidRDefault="006E44BB" w:rsidP="005D5E35">
      <w:pPr>
        <w:jc w:val="center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500245" cy="6384925"/>
            <wp:effectExtent l="19050" t="0" r="0" b="0"/>
            <wp:docPr id="3" name="Рисунок 3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2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5" w:rsidRDefault="005D5E35" w:rsidP="005D5E35">
      <w:pPr>
        <w:jc w:val="center"/>
        <w:rPr>
          <w:noProof/>
          <w:sz w:val="28"/>
          <w:szCs w:val="28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5D5E35" w:rsidTr="00463EB1">
        <w:tc>
          <w:tcPr>
            <w:tcW w:w="534" w:type="dxa"/>
            <w:hideMark/>
          </w:tcPr>
          <w:p w:rsidR="005D5E35" w:rsidRDefault="005D5E35" w:rsidP="00463EB1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646" w:type="dxa"/>
            <w:hideMark/>
          </w:tcPr>
          <w:p w:rsidR="005D5E35" w:rsidRDefault="005D5E35" w:rsidP="00463EB1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жилого дома №</w:t>
            </w:r>
            <w:r w:rsidR="00AA1332">
              <w:rPr>
                <w:sz w:val="28"/>
                <w:szCs w:val="28"/>
                <w:lang w:eastAsia="en-US"/>
              </w:rPr>
              <w:t xml:space="preserve"> 15/1 по улице</w:t>
            </w:r>
            <w:r>
              <w:rPr>
                <w:sz w:val="28"/>
                <w:szCs w:val="28"/>
                <w:lang w:eastAsia="en-US"/>
              </w:rPr>
              <w:t xml:space="preserve"> Пекинская,</w:t>
            </w:r>
          </w:p>
        </w:tc>
      </w:tr>
      <w:tr w:rsidR="005D5E35" w:rsidTr="00463EB1">
        <w:tc>
          <w:tcPr>
            <w:tcW w:w="534" w:type="dxa"/>
            <w:hideMark/>
          </w:tcPr>
          <w:p w:rsidR="005D5E35" w:rsidRDefault="005D5E35" w:rsidP="00463EB1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646" w:type="dxa"/>
            <w:hideMark/>
          </w:tcPr>
          <w:p w:rsidR="005D5E35" w:rsidRDefault="005D5E35" w:rsidP="00463EB1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возле жилого дома </w:t>
            </w:r>
            <w:r w:rsidRPr="000C7679">
              <w:rPr>
                <w:sz w:val="28"/>
                <w:szCs w:val="28"/>
                <w:lang w:eastAsia="en-US"/>
              </w:rPr>
              <w:t>№</w:t>
            </w:r>
            <w:r w:rsidR="00AA1332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50</w:t>
            </w:r>
            <w:r w:rsidR="00AA1332">
              <w:rPr>
                <w:sz w:val="28"/>
                <w:szCs w:val="28"/>
                <w:lang w:eastAsia="en-US"/>
              </w:rPr>
              <w:t xml:space="preserve"> по улице</w:t>
            </w:r>
            <w:r w:rsidRPr="000C7679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Кремлевская.</w:t>
            </w:r>
          </w:p>
        </w:tc>
      </w:tr>
    </w:tbl>
    <w:p w:rsidR="009134AD" w:rsidRDefault="00A6409B" w:rsidP="00A6409B">
      <w:pPr>
        <w:jc w:val="center"/>
      </w:pPr>
      <w:bookmarkStart w:id="1" w:name="_GoBack"/>
      <w:bookmarkEnd w:id="1"/>
      <w:r>
        <w:t xml:space="preserve"> </w:t>
      </w:r>
    </w:p>
    <w:p w:rsidR="009134AD" w:rsidRPr="005D5E35" w:rsidRDefault="009134AD" w:rsidP="005D5E35"/>
    <w:sectPr w:rsidR="009134AD" w:rsidRPr="005D5E35" w:rsidSect="00A6409B">
      <w:headerReference w:type="even" r:id="rId13"/>
      <w:pgSz w:w="11906" w:h="16838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F4D" w:rsidRDefault="00494F4D">
      <w:r>
        <w:separator/>
      </w:r>
    </w:p>
  </w:endnote>
  <w:endnote w:type="continuationSeparator" w:id="0">
    <w:p w:rsidR="00494F4D" w:rsidRDefault="00494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775667"/>
      <w:docPartObj>
        <w:docPartGallery w:val="Page Numbers (Bottom of Page)"/>
        <w:docPartUnique/>
      </w:docPartObj>
    </w:sdtPr>
    <w:sdtEndPr/>
    <w:sdtContent>
      <w:p w:rsidR="00454A8C" w:rsidRDefault="00454A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09B">
          <w:rPr>
            <w:noProof/>
          </w:rPr>
          <w:t>9</w:t>
        </w:r>
        <w:r>
          <w:fldChar w:fldCharType="end"/>
        </w:r>
      </w:p>
    </w:sdtContent>
  </w:sdt>
  <w:p w:rsidR="00454A8C" w:rsidRDefault="00454A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F4D" w:rsidRDefault="00494F4D">
      <w:r>
        <w:separator/>
      </w:r>
    </w:p>
  </w:footnote>
  <w:footnote w:type="continuationSeparator" w:id="0">
    <w:p w:rsidR="00494F4D" w:rsidRDefault="00494F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CBE" w:rsidRDefault="00A61C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367C"/>
    <w:rsid w:val="000013F3"/>
    <w:rsid w:val="00003B5F"/>
    <w:rsid w:val="0000667A"/>
    <w:rsid w:val="00010D98"/>
    <w:rsid w:val="00011336"/>
    <w:rsid w:val="00011D6B"/>
    <w:rsid w:val="00013EEA"/>
    <w:rsid w:val="000171EB"/>
    <w:rsid w:val="000311B0"/>
    <w:rsid w:val="00032CB4"/>
    <w:rsid w:val="0005052A"/>
    <w:rsid w:val="00052B31"/>
    <w:rsid w:val="00053EFB"/>
    <w:rsid w:val="00056724"/>
    <w:rsid w:val="00061992"/>
    <w:rsid w:val="000653BF"/>
    <w:rsid w:val="00067A7E"/>
    <w:rsid w:val="00083207"/>
    <w:rsid w:val="00083386"/>
    <w:rsid w:val="00087F5F"/>
    <w:rsid w:val="0009104E"/>
    <w:rsid w:val="000931D0"/>
    <w:rsid w:val="0009436F"/>
    <w:rsid w:val="00097740"/>
    <w:rsid w:val="000A1538"/>
    <w:rsid w:val="000A2EC4"/>
    <w:rsid w:val="000C45D3"/>
    <w:rsid w:val="000C7799"/>
    <w:rsid w:val="000C7AE1"/>
    <w:rsid w:val="000D0471"/>
    <w:rsid w:val="000F2863"/>
    <w:rsid w:val="00103647"/>
    <w:rsid w:val="00120467"/>
    <w:rsid w:val="00121408"/>
    <w:rsid w:val="001324A4"/>
    <w:rsid w:val="001325C1"/>
    <w:rsid w:val="00132A04"/>
    <w:rsid w:val="00133090"/>
    <w:rsid w:val="001363A2"/>
    <w:rsid w:val="00142B2B"/>
    <w:rsid w:val="00144490"/>
    <w:rsid w:val="0014696F"/>
    <w:rsid w:val="00147BE1"/>
    <w:rsid w:val="001577D6"/>
    <w:rsid w:val="00163AB4"/>
    <w:rsid w:val="00174E40"/>
    <w:rsid w:val="001874FF"/>
    <w:rsid w:val="001A28E4"/>
    <w:rsid w:val="001A43B0"/>
    <w:rsid w:val="001A6CC4"/>
    <w:rsid w:val="001B0F96"/>
    <w:rsid w:val="001D0F0F"/>
    <w:rsid w:val="001D661D"/>
    <w:rsid w:val="001E1337"/>
    <w:rsid w:val="001F01BC"/>
    <w:rsid w:val="001F19DE"/>
    <w:rsid w:val="002031C3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43B62"/>
    <w:rsid w:val="00255122"/>
    <w:rsid w:val="00263D6A"/>
    <w:rsid w:val="0026622A"/>
    <w:rsid w:val="00270B91"/>
    <w:rsid w:val="00280290"/>
    <w:rsid w:val="00280D7D"/>
    <w:rsid w:val="002920A8"/>
    <w:rsid w:val="00293167"/>
    <w:rsid w:val="00293222"/>
    <w:rsid w:val="002A7978"/>
    <w:rsid w:val="002B3B2E"/>
    <w:rsid w:val="002B4F19"/>
    <w:rsid w:val="002C172B"/>
    <w:rsid w:val="002C31D0"/>
    <w:rsid w:val="002C7D37"/>
    <w:rsid w:val="002D5756"/>
    <w:rsid w:val="002D6587"/>
    <w:rsid w:val="002E465A"/>
    <w:rsid w:val="002E776A"/>
    <w:rsid w:val="002F61DE"/>
    <w:rsid w:val="002F6269"/>
    <w:rsid w:val="00301644"/>
    <w:rsid w:val="00307967"/>
    <w:rsid w:val="00310D3D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A19BF"/>
    <w:rsid w:val="003A2D5F"/>
    <w:rsid w:val="003B3049"/>
    <w:rsid w:val="003B7601"/>
    <w:rsid w:val="003C6B68"/>
    <w:rsid w:val="003C6CC4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682A"/>
    <w:rsid w:val="004173A5"/>
    <w:rsid w:val="004177EC"/>
    <w:rsid w:val="00417B0F"/>
    <w:rsid w:val="00421ECD"/>
    <w:rsid w:val="00443CB0"/>
    <w:rsid w:val="00444B9E"/>
    <w:rsid w:val="00450209"/>
    <w:rsid w:val="00451256"/>
    <w:rsid w:val="00454A8C"/>
    <w:rsid w:val="0045775B"/>
    <w:rsid w:val="00461FE2"/>
    <w:rsid w:val="004737EC"/>
    <w:rsid w:val="00477151"/>
    <w:rsid w:val="004815DA"/>
    <w:rsid w:val="00494F4D"/>
    <w:rsid w:val="004B36F3"/>
    <w:rsid w:val="004B40AA"/>
    <w:rsid w:val="004B61BB"/>
    <w:rsid w:val="004B62D5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366"/>
    <w:rsid w:val="00515592"/>
    <w:rsid w:val="00521284"/>
    <w:rsid w:val="00524483"/>
    <w:rsid w:val="0052552A"/>
    <w:rsid w:val="00527104"/>
    <w:rsid w:val="005330F1"/>
    <w:rsid w:val="005568FB"/>
    <w:rsid w:val="00567FDB"/>
    <w:rsid w:val="00573536"/>
    <w:rsid w:val="0058367C"/>
    <w:rsid w:val="00584F65"/>
    <w:rsid w:val="00592CE4"/>
    <w:rsid w:val="00595A4F"/>
    <w:rsid w:val="00595DE0"/>
    <w:rsid w:val="00597178"/>
    <w:rsid w:val="005A11F8"/>
    <w:rsid w:val="005A59BE"/>
    <w:rsid w:val="005B0968"/>
    <w:rsid w:val="005C0D2A"/>
    <w:rsid w:val="005D3274"/>
    <w:rsid w:val="005D5E35"/>
    <w:rsid w:val="005E0532"/>
    <w:rsid w:val="005E1BAB"/>
    <w:rsid w:val="005E2D44"/>
    <w:rsid w:val="005E59E7"/>
    <w:rsid w:val="005F48ED"/>
    <w:rsid w:val="00601A1F"/>
    <w:rsid w:val="00603542"/>
    <w:rsid w:val="00606387"/>
    <w:rsid w:val="0061357F"/>
    <w:rsid w:val="00624F00"/>
    <w:rsid w:val="006326CC"/>
    <w:rsid w:val="00635EFB"/>
    <w:rsid w:val="006439DD"/>
    <w:rsid w:val="0064697B"/>
    <w:rsid w:val="00650F74"/>
    <w:rsid w:val="00677CDC"/>
    <w:rsid w:val="006933F5"/>
    <w:rsid w:val="006972FC"/>
    <w:rsid w:val="00697CDA"/>
    <w:rsid w:val="006A2513"/>
    <w:rsid w:val="006A7DA3"/>
    <w:rsid w:val="006C0735"/>
    <w:rsid w:val="006C32E9"/>
    <w:rsid w:val="006D0AA8"/>
    <w:rsid w:val="006D1760"/>
    <w:rsid w:val="006D1C47"/>
    <w:rsid w:val="006D7E43"/>
    <w:rsid w:val="006E44BB"/>
    <w:rsid w:val="006E4E67"/>
    <w:rsid w:val="006F66DA"/>
    <w:rsid w:val="00703DDA"/>
    <w:rsid w:val="00710C56"/>
    <w:rsid w:val="007113BF"/>
    <w:rsid w:val="00714364"/>
    <w:rsid w:val="00715D92"/>
    <w:rsid w:val="00717D73"/>
    <w:rsid w:val="007258DA"/>
    <w:rsid w:val="00730A84"/>
    <w:rsid w:val="00736432"/>
    <w:rsid w:val="00741290"/>
    <w:rsid w:val="00746508"/>
    <w:rsid w:val="007527B7"/>
    <w:rsid w:val="0075282D"/>
    <w:rsid w:val="0075471B"/>
    <w:rsid w:val="00772D9B"/>
    <w:rsid w:val="00772EA6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3D1"/>
    <w:rsid w:val="007B4307"/>
    <w:rsid w:val="007B6047"/>
    <w:rsid w:val="007D46D2"/>
    <w:rsid w:val="007E5460"/>
    <w:rsid w:val="0081492B"/>
    <w:rsid w:val="00816CD1"/>
    <w:rsid w:val="008256B0"/>
    <w:rsid w:val="00826BD5"/>
    <w:rsid w:val="00827BA0"/>
    <w:rsid w:val="008366D9"/>
    <w:rsid w:val="008511CD"/>
    <w:rsid w:val="00853757"/>
    <w:rsid w:val="00863932"/>
    <w:rsid w:val="00865625"/>
    <w:rsid w:val="00865C40"/>
    <w:rsid w:val="00867C2E"/>
    <w:rsid w:val="008846B8"/>
    <w:rsid w:val="00884988"/>
    <w:rsid w:val="008865F4"/>
    <w:rsid w:val="008951D4"/>
    <w:rsid w:val="0089741F"/>
    <w:rsid w:val="008A3720"/>
    <w:rsid w:val="008B00D8"/>
    <w:rsid w:val="008B1C2F"/>
    <w:rsid w:val="008B50F0"/>
    <w:rsid w:val="008C2426"/>
    <w:rsid w:val="008C47C4"/>
    <w:rsid w:val="008C53AE"/>
    <w:rsid w:val="008E38FC"/>
    <w:rsid w:val="008E6661"/>
    <w:rsid w:val="008E7DBF"/>
    <w:rsid w:val="008F6E6D"/>
    <w:rsid w:val="00912A90"/>
    <w:rsid w:val="009134AD"/>
    <w:rsid w:val="00914492"/>
    <w:rsid w:val="009366C7"/>
    <w:rsid w:val="009423BF"/>
    <w:rsid w:val="00964B2B"/>
    <w:rsid w:val="00975F30"/>
    <w:rsid w:val="00976F5C"/>
    <w:rsid w:val="00977A28"/>
    <w:rsid w:val="00983E5E"/>
    <w:rsid w:val="009A71C2"/>
    <w:rsid w:val="009A7366"/>
    <w:rsid w:val="009B1532"/>
    <w:rsid w:val="009B4E66"/>
    <w:rsid w:val="009C5C49"/>
    <w:rsid w:val="009C7FC6"/>
    <w:rsid w:val="009D1C6E"/>
    <w:rsid w:val="009E39C1"/>
    <w:rsid w:val="009F2253"/>
    <w:rsid w:val="009F4B49"/>
    <w:rsid w:val="00A01FEC"/>
    <w:rsid w:val="00A14CF9"/>
    <w:rsid w:val="00A16431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409B"/>
    <w:rsid w:val="00A66192"/>
    <w:rsid w:val="00A732A8"/>
    <w:rsid w:val="00A7690D"/>
    <w:rsid w:val="00A80DE5"/>
    <w:rsid w:val="00A9749A"/>
    <w:rsid w:val="00AA1332"/>
    <w:rsid w:val="00AA301A"/>
    <w:rsid w:val="00AA3801"/>
    <w:rsid w:val="00AC1457"/>
    <w:rsid w:val="00AC3CB8"/>
    <w:rsid w:val="00AC3DCB"/>
    <w:rsid w:val="00AC6807"/>
    <w:rsid w:val="00AC69DF"/>
    <w:rsid w:val="00AE633A"/>
    <w:rsid w:val="00AF0D0E"/>
    <w:rsid w:val="00AF0DB0"/>
    <w:rsid w:val="00AF2ADF"/>
    <w:rsid w:val="00AF4BBD"/>
    <w:rsid w:val="00B02695"/>
    <w:rsid w:val="00B03B9B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7A86"/>
    <w:rsid w:val="00B67B22"/>
    <w:rsid w:val="00B67E3B"/>
    <w:rsid w:val="00B72F8C"/>
    <w:rsid w:val="00B83CE7"/>
    <w:rsid w:val="00B848B8"/>
    <w:rsid w:val="00BA361D"/>
    <w:rsid w:val="00BA4201"/>
    <w:rsid w:val="00BB4131"/>
    <w:rsid w:val="00BB4686"/>
    <w:rsid w:val="00BD3A39"/>
    <w:rsid w:val="00BD51BD"/>
    <w:rsid w:val="00BE5CCE"/>
    <w:rsid w:val="00BF174B"/>
    <w:rsid w:val="00C0163C"/>
    <w:rsid w:val="00C11D2C"/>
    <w:rsid w:val="00C14C53"/>
    <w:rsid w:val="00C303B2"/>
    <w:rsid w:val="00C30F43"/>
    <w:rsid w:val="00C371EE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92F8F"/>
    <w:rsid w:val="00C942E8"/>
    <w:rsid w:val="00C96713"/>
    <w:rsid w:val="00C96E58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D01582"/>
    <w:rsid w:val="00D02E9D"/>
    <w:rsid w:val="00D05D5E"/>
    <w:rsid w:val="00D11BB0"/>
    <w:rsid w:val="00D25A42"/>
    <w:rsid w:val="00D273BE"/>
    <w:rsid w:val="00D32B48"/>
    <w:rsid w:val="00D364F8"/>
    <w:rsid w:val="00D566DD"/>
    <w:rsid w:val="00D63EEA"/>
    <w:rsid w:val="00D6457B"/>
    <w:rsid w:val="00D65453"/>
    <w:rsid w:val="00D67484"/>
    <w:rsid w:val="00D81A47"/>
    <w:rsid w:val="00D84BE6"/>
    <w:rsid w:val="00D92593"/>
    <w:rsid w:val="00DA60FC"/>
    <w:rsid w:val="00DA68AF"/>
    <w:rsid w:val="00DC5A98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6542"/>
    <w:rsid w:val="00E366A9"/>
    <w:rsid w:val="00E41725"/>
    <w:rsid w:val="00E50DF0"/>
    <w:rsid w:val="00E55452"/>
    <w:rsid w:val="00E578F5"/>
    <w:rsid w:val="00E75C5F"/>
    <w:rsid w:val="00E81495"/>
    <w:rsid w:val="00E86204"/>
    <w:rsid w:val="00E93429"/>
    <w:rsid w:val="00E94D87"/>
    <w:rsid w:val="00EA4660"/>
    <w:rsid w:val="00EA52E3"/>
    <w:rsid w:val="00EB44F6"/>
    <w:rsid w:val="00EC2A23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1573C"/>
    <w:rsid w:val="00F22FC2"/>
    <w:rsid w:val="00F25CC2"/>
    <w:rsid w:val="00F310E3"/>
    <w:rsid w:val="00F32860"/>
    <w:rsid w:val="00F36B27"/>
    <w:rsid w:val="00F4382F"/>
    <w:rsid w:val="00F52984"/>
    <w:rsid w:val="00F533E5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9128B"/>
    <w:rsid w:val="00FA145E"/>
    <w:rsid w:val="00FA58EC"/>
    <w:rsid w:val="00FA5BBA"/>
    <w:rsid w:val="00FA6399"/>
    <w:rsid w:val="00FB2469"/>
    <w:rsid w:val="00FB254D"/>
    <w:rsid w:val="00FB3E3E"/>
    <w:rsid w:val="00FB5F79"/>
    <w:rsid w:val="00FB7252"/>
    <w:rsid w:val="00FC115F"/>
    <w:rsid w:val="00FC2096"/>
    <w:rsid w:val="00FC5448"/>
    <w:rsid w:val="00FD6E87"/>
    <w:rsid w:val="00FE1305"/>
    <w:rsid w:val="00FE4558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66CAF741-4ABD-4DE3-9E1A-8A7DC231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E35"/>
    <w:rPr>
      <w:sz w:val="24"/>
      <w:szCs w:val="24"/>
    </w:rPr>
  </w:style>
  <w:style w:type="paragraph" w:styleId="1">
    <w:name w:val="heading 1"/>
    <w:basedOn w:val="a"/>
    <w:next w:val="a"/>
    <w:qFormat/>
    <w:rsid w:val="005836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0"/>
    <w:qFormat/>
    <w:rsid w:val="0058367C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"/>
    <w:next w:val="a"/>
    <w:qFormat/>
    <w:rsid w:val="0058367C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"/>
    <w:next w:val="a"/>
    <w:qFormat/>
    <w:rsid w:val="0058367C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"/>
    <w:next w:val="a"/>
    <w:qFormat/>
    <w:rsid w:val="0058367C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8367C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"/>
    <w:next w:val="a"/>
    <w:qFormat/>
    <w:rsid w:val="0058367C"/>
    <w:pPr>
      <w:keepNext/>
      <w:spacing w:before="240" w:after="60"/>
      <w:outlineLvl w:val="6"/>
    </w:pPr>
  </w:style>
  <w:style w:type="paragraph" w:styleId="8">
    <w:name w:val="heading 8"/>
    <w:basedOn w:val="a"/>
    <w:next w:val="a"/>
    <w:qFormat/>
    <w:rsid w:val="0058367C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58367C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58367C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"/>
    <w:rsid w:val="0058367C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"/>
    <w:link w:val="a7"/>
    <w:uiPriority w:val="99"/>
    <w:rsid w:val="0058367C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8">
    <w:name w:val="Заголовок приложений"/>
    <w:basedOn w:val="1"/>
    <w:next w:val="a"/>
    <w:rsid w:val="0058367C"/>
    <w:pPr>
      <w:keepLines/>
      <w:tabs>
        <w:tab w:val="num" w:pos="720"/>
      </w:tabs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9">
    <w:name w:val="Body Text Indent"/>
    <w:basedOn w:val="a"/>
    <w:rsid w:val="0058367C"/>
    <w:pPr>
      <w:ind w:firstLine="708"/>
    </w:pPr>
  </w:style>
  <w:style w:type="table" w:styleId="aa">
    <w:name w:val="Table Grid"/>
    <w:basedOn w:val="a2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4">
    <w:name w:val="Основной текст Знак"/>
    <w:basedOn w:val="a1"/>
    <w:link w:val="a0"/>
    <w:rsid w:val="005D5E35"/>
    <w:rPr>
      <w:sz w:val="24"/>
      <w:lang w:val="en-US" w:eastAsia="en-US"/>
    </w:rPr>
  </w:style>
  <w:style w:type="paragraph" w:styleId="ac">
    <w:name w:val="Balloon Text"/>
    <w:basedOn w:val="a"/>
    <w:link w:val="ad"/>
    <w:rsid w:val="000311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0311B0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1"/>
    <w:link w:val="a6"/>
    <w:uiPriority w:val="99"/>
    <w:rsid w:val="00454A8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IBUL~1.GR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11B4A-75DC-4ABB-8FED-2D634CDE4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71</TotalTime>
  <Pages>9</Pages>
  <Words>1664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haibullina.gr</dc:creator>
  <cp:lastModifiedBy>Проскурякова Галина Анатольевна</cp:lastModifiedBy>
  <cp:revision>14</cp:revision>
  <cp:lastPrinted>2021-11-19T05:13:00Z</cp:lastPrinted>
  <dcterms:created xsi:type="dcterms:W3CDTF">2021-10-28T03:26:00Z</dcterms:created>
  <dcterms:modified xsi:type="dcterms:W3CDTF">2021-11-26T07:13:00Z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00050218048D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